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65" w:rsidRDefault="00DF3A6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大阪府警察一般職員被服貸与規程の解釈及び運用について</w:t>
      </w:r>
    </w:p>
    <w:p w:rsidR="00DF3A65" w:rsidRDefault="00DF3A6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w:t>
      </w:r>
    </w:p>
    <w:p w:rsidR="00DF3A65" w:rsidRDefault="00DF3A6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例規（装）第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DF3A65" w:rsidRDefault="00DF3A6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DF3A65">
        <w:tc>
          <w:tcPr>
            <w:tcW w:w="200" w:type="dxa"/>
            <w:tcBorders>
              <w:top w:val="nil"/>
              <w:left w:val="nil"/>
              <w:bottom w:val="nil"/>
              <w:right w:val="nil"/>
            </w:tcBorders>
          </w:tcPr>
          <w:p w:rsidR="00DF3A65" w:rsidRDefault="00DF3A65">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DF3A65" w:rsidRDefault="00DF3A6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DF3A65" w:rsidRDefault="00DF3A6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令和３年４月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日例規（装）第</w:t>
            </w:r>
            <w:r>
              <w:rPr>
                <w:rFonts w:ascii="ＭＳ 明朝" w:eastAsia="ＭＳ 明朝" w:cs="ＭＳ 明朝"/>
                <w:color w:val="000000"/>
                <w:spacing w:val="10"/>
                <w:kern w:val="0"/>
                <w:sz w:val="20"/>
                <w:szCs w:val="20"/>
              </w:rPr>
              <w:t>67</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DF3A65" w:rsidRDefault="00DF3A6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DF3A65" w:rsidRDefault="00DF3A65">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DF3A65" w:rsidRDefault="00DF3A6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この度、大阪府警察一般職員被服貸与規程（平成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年訓令第８号）の全部が改正されたことに伴い、「大阪府警察一般職員被服貸与規程の解釈及び運用について」（平成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日例規（装）第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号）の全部を次のとおり改正し、平成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年４月１日から実施することとしたので、適正に運用されたい。</w:t>
      </w:r>
    </w:p>
    <w:p w:rsidR="00DF3A65" w:rsidRDefault="00DF3A6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貸与（第３条関係）</w:t>
      </w:r>
    </w:p>
    <w:p w:rsidR="00DF3A65" w:rsidRDefault="00DF3A6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施設管理員の被服は、警察官の個人貸与品（支給品等取扱要領（平成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日例規（装）第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に規定する個人貸与品をいう。）の例により貸与するものとする。</w:t>
      </w:r>
    </w:p>
    <w:p w:rsidR="00DF3A65" w:rsidRDefault="00DF3A6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返納（第４条関係）</w:t>
      </w:r>
    </w:p>
    <w:p w:rsidR="00DF3A65" w:rsidRDefault="00DF3A6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退職後再任用職員として採用される者は、退職前と同じ所属において同じ貸与職種で勤務する場合は、貸与被服を返納する必要はなく、引き続き使用すること。</w:t>
      </w:r>
    </w:p>
    <w:p w:rsidR="00DF3A65" w:rsidRDefault="00DF3A6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第２項の規定により被服を返納する場合は、支給品等取扱要領</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の規定に準じて行うこと。</w:t>
      </w:r>
    </w:p>
    <w:p w:rsidR="00DF3A65" w:rsidRDefault="00DF3A6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耐用年数を満了した被服等の貸与等（第５条関係）</w:t>
      </w:r>
    </w:p>
    <w:p w:rsidR="00DF3A65" w:rsidRDefault="00DF3A6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貸与被服の耐用年数が満了した場合であっても、引き続き使用することができる場合は、新たな被服の貸与を請求することなく、当該貸与被服を使用すること。</w:t>
      </w:r>
    </w:p>
    <w:p w:rsidR="00DF3A65" w:rsidRDefault="00DF3A6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貸与被服の貸与申請（第７条関係）</w:t>
      </w:r>
    </w:p>
    <w:p w:rsidR="00DF3A65" w:rsidRDefault="00DF3A6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「配置換え等」には、貸与被服の耐用年数が満了した場合で、破損、汚損等により引き続き使用することができないと認められるときを含む。</w:t>
      </w:r>
    </w:p>
    <w:p w:rsidR="00DF3A65" w:rsidRDefault="00DF3A6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貸与被服の貸与の申請は、被服等管理業務実施要領（令和３年４月</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日例規（装）第</w:t>
      </w:r>
      <w:r>
        <w:rPr>
          <w:rFonts w:ascii="ＭＳ 明朝" w:eastAsia="ＭＳ 明朝" w:cs="ＭＳ 明朝"/>
          <w:color w:val="000000"/>
          <w:spacing w:val="10"/>
          <w:kern w:val="0"/>
          <w:sz w:val="20"/>
          <w:szCs w:val="20"/>
        </w:rPr>
        <w:t>69</w:t>
      </w:r>
      <w:r>
        <w:rPr>
          <w:rFonts w:ascii="ＭＳ 明朝" w:eastAsia="ＭＳ 明朝" w:cs="ＭＳ 明朝" w:hint="eastAsia"/>
          <w:color w:val="000000"/>
          <w:spacing w:val="10"/>
          <w:kern w:val="0"/>
          <w:sz w:val="20"/>
          <w:szCs w:val="20"/>
        </w:rPr>
        <w:t>号）第２の１に規定する被服等管理業務（以下「被服等管理業務」という。）に登録することにより行うこと。</w:t>
      </w:r>
    </w:p>
    <w:p w:rsidR="00DF3A65" w:rsidRDefault="00DF3A6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損傷又は亡失等の報告（第８条関係）</w:t>
      </w:r>
    </w:p>
    <w:p w:rsidR="00DF3A65" w:rsidRDefault="00DF3A6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第１項の規定により所属長に報告する場合は、支給品等取扱要領</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の規定に準じて行うこと。</w:t>
      </w:r>
    </w:p>
    <w:p w:rsidR="00DF3A65" w:rsidRDefault="00DF3A6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代品の貸与の申請等（第９条関係）</w:t>
      </w:r>
    </w:p>
    <w:p w:rsidR="00DF3A65" w:rsidRDefault="00DF3A6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第１項の規定により代品の貸与を申請する場合は、被服等管理業務に登録することにより行うこと。</w:t>
      </w:r>
    </w:p>
    <w:p w:rsidR="00DF3A65" w:rsidRDefault="00DF3A6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被貸与者の故意又は重大な過失による貸与被服の破損若しくは汚損又は亡失等の場合における弁償額については、大阪府警察官に対する被服の支給等に関する条例施行規則（昭和</w:t>
      </w:r>
      <w:r>
        <w:rPr>
          <w:rFonts w:ascii="ＭＳ 明朝" w:eastAsia="ＭＳ 明朝" w:cs="ＭＳ 明朝"/>
          <w:color w:val="000000"/>
          <w:spacing w:val="10"/>
          <w:kern w:val="0"/>
          <w:sz w:val="20"/>
          <w:szCs w:val="20"/>
        </w:rPr>
        <w:t>58</w:t>
      </w:r>
      <w:r>
        <w:rPr>
          <w:rFonts w:ascii="ＭＳ 明朝" w:eastAsia="ＭＳ 明朝" w:cs="ＭＳ 明朝" w:hint="eastAsia"/>
          <w:color w:val="000000"/>
          <w:spacing w:val="10"/>
          <w:kern w:val="0"/>
          <w:sz w:val="20"/>
          <w:szCs w:val="20"/>
        </w:rPr>
        <w:t>年公委規則第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号）第３条の規定に準じて算定するものとする。</w:t>
      </w:r>
    </w:p>
    <w:p w:rsidR="00DF3A65" w:rsidRDefault="00DF3A6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貸与被服の保全（第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条関係）</w:t>
      </w:r>
    </w:p>
    <w:p w:rsidR="00DF3A65" w:rsidRDefault="00DF3A65">
      <w:pPr>
        <w:autoSpaceDE w:val="0"/>
        <w:autoSpaceDN w:val="0"/>
        <w:adjustRightInd w:val="0"/>
        <w:spacing w:line="296" w:lineRule="atLeast"/>
        <w:ind w:left="220" w:firstLine="220"/>
        <w:jc w:val="left"/>
      </w:pPr>
      <w:r>
        <w:rPr>
          <w:rFonts w:ascii="ＭＳ 明朝" w:eastAsia="ＭＳ 明朝" w:cs="ＭＳ 明朝" w:hint="eastAsia"/>
          <w:color w:val="000000"/>
          <w:spacing w:val="10"/>
          <w:kern w:val="0"/>
          <w:sz w:val="20"/>
          <w:szCs w:val="20"/>
        </w:rPr>
        <w:t>貸与被服は、耐用年数を延長することがあるので、その保全及び手入れについては、特に留意するとともに、損傷、亡失等の防止に留意しなければならない。</w:t>
      </w:r>
    </w:p>
    <w:sectPr w:rsidR="00DF3A65">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16F" w:rsidRDefault="00E2716F" w:rsidP="00E2716F">
      <w:r>
        <w:separator/>
      </w:r>
    </w:p>
  </w:endnote>
  <w:endnote w:type="continuationSeparator" w:id="0">
    <w:p w:rsidR="00E2716F" w:rsidRDefault="00E2716F" w:rsidP="00E2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16F" w:rsidRDefault="00E2716F" w:rsidP="00E2716F">
      <w:r>
        <w:separator/>
      </w:r>
    </w:p>
  </w:footnote>
  <w:footnote w:type="continuationSeparator" w:id="0">
    <w:p w:rsidR="00E2716F" w:rsidRDefault="00E2716F" w:rsidP="00E27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6349"/>
    <w:rsid w:val="001E279C"/>
    <w:rsid w:val="002F40B2"/>
    <w:rsid w:val="00DB6349"/>
    <w:rsid w:val="00DF3A65"/>
    <w:rsid w:val="00E2716F"/>
    <w:rsid w:val="00E45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716F"/>
    <w:pPr>
      <w:tabs>
        <w:tab w:val="center" w:pos="4252"/>
        <w:tab w:val="right" w:pos="8504"/>
      </w:tabs>
      <w:snapToGrid w:val="0"/>
    </w:pPr>
  </w:style>
  <w:style w:type="character" w:customStyle="1" w:styleId="a4">
    <w:name w:val="ヘッダー (文字)"/>
    <w:basedOn w:val="a0"/>
    <w:link w:val="a3"/>
    <w:uiPriority w:val="99"/>
    <w:rsid w:val="00E2716F"/>
    <w:rPr>
      <w:szCs w:val="22"/>
    </w:rPr>
  </w:style>
  <w:style w:type="paragraph" w:styleId="a5">
    <w:name w:val="footer"/>
    <w:basedOn w:val="a"/>
    <w:link w:val="a6"/>
    <w:uiPriority w:val="99"/>
    <w:rsid w:val="00E2716F"/>
    <w:pPr>
      <w:tabs>
        <w:tab w:val="center" w:pos="4252"/>
        <w:tab w:val="right" w:pos="8504"/>
      </w:tabs>
      <w:snapToGrid w:val="0"/>
    </w:pPr>
  </w:style>
  <w:style w:type="character" w:customStyle="1" w:styleId="a6">
    <w:name w:val="フッター (文字)"/>
    <w:basedOn w:val="a0"/>
    <w:link w:val="a5"/>
    <w:uiPriority w:val="99"/>
    <w:rsid w:val="00E2716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1047</Characters>
  <Application>Microsoft Office Word</Application>
  <DocSecurity>4</DocSecurity>
  <Lines>41</Lines>
  <Paragraphs>23</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