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E38" w:rsidRDefault="00A55E38">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A55E38" w:rsidRPr="00C8350E" w:rsidRDefault="00A55E3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C8350E">
        <w:rPr>
          <w:rFonts w:ascii="ＭＳ ゴシック" w:eastAsia="ＭＳ ゴシック" w:cs="ＭＳ ゴシック" w:hint="eastAsia"/>
          <w:spacing w:val="5"/>
          <w:kern w:val="0"/>
          <w:szCs w:val="21"/>
          <w:lang w:val="ja-JP"/>
        </w:rPr>
        <w:t>○司法解剖等に係る死体検案書料の支出に関する要領の制定について</w:t>
      </w:r>
    </w:p>
    <w:p w:rsidR="00A55E38" w:rsidRPr="00C8350E" w:rsidRDefault="00A55E38">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C8350E">
        <w:rPr>
          <w:rFonts w:ascii="ＭＳ ゴシック" w:eastAsia="ＭＳ ゴシック" w:cs="ＭＳ ゴシック" w:hint="eastAsia"/>
          <w:spacing w:val="5"/>
          <w:kern w:val="0"/>
          <w:szCs w:val="21"/>
          <w:lang w:val="ja-JP"/>
        </w:rPr>
        <w:t>平成</w:t>
      </w:r>
      <w:r w:rsidRPr="00C8350E">
        <w:rPr>
          <w:rFonts w:ascii="ＭＳ ゴシック" w:eastAsia="ＭＳ ゴシック" w:cs="ＭＳ ゴシック"/>
          <w:spacing w:val="5"/>
          <w:kern w:val="0"/>
          <w:szCs w:val="21"/>
          <w:lang w:val="ja-JP"/>
        </w:rPr>
        <w:t>22</w:t>
      </w:r>
      <w:r w:rsidRPr="00C8350E">
        <w:rPr>
          <w:rFonts w:ascii="ＭＳ ゴシック" w:eastAsia="ＭＳ ゴシック" w:cs="ＭＳ ゴシック" w:hint="eastAsia"/>
          <w:spacing w:val="5"/>
          <w:kern w:val="0"/>
          <w:szCs w:val="21"/>
          <w:lang w:val="ja-JP"/>
        </w:rPr>
        <w:t>年</w:t>
      </w:r>
      <w:r w:rsidRPr="00C8350E">
        <w:rPr>
          <w:rFonts w:ascii="ＭＳ ゴシック" w:eastAsia="ＭＳ ゴシック" w:cs="ＭＳ ゴシック"/>
          <w:spacing w:val="5"/>
          <w:kern w:val="0"/>
          <w:szCs w:val="21"/>
          <w:lang w:val="ja-JP"/>
        </w:rPr>
        <w:t>12</w:t>
      </w:r>
      <w:r w:rsidRPr="00C8350E">
        <w:rPr>
          <w:rFonts w:ascii="ＭＳ ゴシック" w:eastAsia="ＭＳ ゴシック" w:cs="ＭＳ ゴシック" w:hint="eastAsia"/>
          <w:spacing w:val="5"/>
          <w:kern w:val="0"/>
          <w:szCs w:val="21"/>
          <w:lang w:val="ja-JP"/>
        </w:rPr>
        <w:t>月２日例規（府民・刑総）第</w:t>
      </w:r>
      <w:r w:rsidRPr="00C8350E">
        <w:rPr>
          <w:rFonts w:ascii="ＭＳ ゴシック" w:eastAsia="ＭＳ ゴシック" w:cs="ＭＳ ゴシック"/>
          <w:spacing w:val="5"/>
          <w:kern w:val="0"/>
          <w:szCs w:val="21"/>
          <w:lang w:val="ja-JP"/>
        </w:rPr>
        <w:t>61</w:t>
      </w:r>
      <w:r w:rsidRPr="00C8350E">
        <w:rPr>
          <w:rFonts w:ascii="ＭＳ ゴシック" w:eastAsia="ＭＳ ゴシック" w:cs="ＭＳ ゴシック" w:hint="eastAsia"/>
          <w:spacing w:val="5"/>
          <w:kern w:val="0"/>
          <w:szCs w:val="21"/>
          <w:lang w:val="ja-JP"/>
        </w:rPr>
        <w:t>号</w:t>
      </w:r>
    </w:p>
    <w:p w:rsidR="00A55E38" w:rsidRPr="00C8350E" w:rsidRDefault="00A55E38">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C8350E">
        <w:rPr>
          <w:rFonts w:ascii="ＭＳ ゴシック" w:eastAsia="ＭＳ ゴシック" w:cs="ＭＳ ゴシック" w:hint="eastAsia"/>
          <w:spacing w:val="5"/>
          <w:kern w:val="0"/>
          <w:szCs w:val="21"/>
          <w:lang w:val="ja-JP"/>
        </w:rPr>
        <w:t>この度、別記のとおり司法解剖等に係る死体検案書料の支出に関する要領を定め、平成</w:t>
      </w:r>
      <w:r w:rsidRPr="00C8350E">
        <w:rPr>
          <w:rFonts w:ascii="ＭＳ ゴシック" w:eastAsia="ＭＳ ゴシック" w:cs="ＭＳ ゴシック"/>
          <w:spacing w:val="5"/>
          <w:kern w:val="0"/>
          <w:szCs w:val="21"/>
          <w:lang w:val="ja-JP"/>
        </w:rPr>
        <w:t>23</w:t>
      </w:r>
      <w:r w:rsidRPr="00C8350E">
        <w:rPr>
          <w:rFonts w:ascii="ＭＳ ゴシック" w:eastAsia="ＭＳ ゴシック" w:cs="ＭＳ ゴシック" w:hint="eastAsia"/>
          <w:spacing w:val="5"/>
          <w:kern w:val="0"/>
          <w:szCs w:val="21"/>
          <w:lang w:val="ja-JP"/>
        </w:rPr>
        <w:t>年１月１日から実施することとしたので、適正な運用に努められたい。</w:t>
      </w:r>
    </w:p>
    <w:p w:rsidR="00A55E38" w:rsidRPr="00C8350E" w:rsidRDefault="00A55E38">
      <w:pPr>
        <w:autoSpaceDE w:val="0"/>
        <w:autoSpaceDN w:val="0"/>
        <w:adjustRightInd w:val="0"/>
        <w:spacing w:line="296" w:lineRule="atLeast"/>
        <w:rPr>
          <w:rFonts w:ascii="ＭＳ ゴシック" w:eastAsia="ＭＳ ゴシック" w:cs="ＭＳ ゴシック"/>
          <w:spacing w:val="5"/>
          <w:kern w:val="0"/>
          <w:szCs w:val="21"/>
          <w:lang w:val="ja-JP"/>
        </w:rPr>
      </w:pPr>
      <w:r w:rsidRPr="00C8350E">
        <w:rPr>
          <w:rFonts w:ascii="ＭＳ ゴシック" w:eastAsia="ＭＳ ゴシック" w:cs="ＭＳ ゴシック" w:hint="eastAsia"/>
          <w:spacing w:val="5"/>
          <w:kern w:val="0"/>
          <w:szCs w:val="21"/>
          <w:lang w:val="ja-JP"/>
        </w:rPr>
        <w:t>別　記</w:t>
      </w:r>
    </w:p>
    <w:p w:rsidR="00A55E38" w:rsidRPr="00C8350E" w:rsidRDefault="00A55E38">
      <w:pPr>
        <w:autoSpaceDE w:val="0"/>
        <w:autoSpaceDN w:val="0"/>
        <w:adjustRightInd w:val="0"/>
        <w:spacing w:line="296" w:lineRule="atLeast"/>
        <w:ind w:left="660"/>
        <w:rPr>
          <w:rFonts w:ascii="ＭＳ ゴシック" w:eastAsia="ＭＳ ゴシック" w:cs="ＭＳ ゴシック"/>
          <w:spacing w:val="5"/>
          <w:kern w:val="0"/>
          <w:szCs w:val="21"/>
          <w:lang w:val="ja-JP"/>
        </w:rPr>
      </w:pPr>
      <w:r w:rsidRPr="00C8350E">
        <w:rPr>
          <w:rFonts w:ascii="ＭＳ ゴシック" w:eastAsia="ＭＳ ゴシック" w:cs="ＭＳ ゴシック" w:hint="eastAsia"/>
          <w:spacing w:val="5"/>
          <w:kern w:val="0"/>
          <w:szCs w:val="21"/>
          <w:lang w:val="ja-JP"/>
        </w:rPr>
        <w:t>司法解剖等に係る死体検案書料の支出に関する要領</w:t>
      </w:r>
    </w:p>
    <w:p w:rsidR="00A55E38" w:rsidRPr="00C8350E" w:rsidRDefault="00A55E3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8350E">
        <w:rPr>
          <w:rFonts w:ascii="ＭＳ ゴシック" w:eastAsia="ＭＳ ゴシック" w:cs="ＭＳ ゴシック" w:hint="eastAsia"/>
          <w:spacing w:val="5"/>
          <w:kern w:val="0"/>
          <w:szCs w:val="21"/>
          <w:lang w:val="ja-JP"/>
        </w:rPr>
        <w:t>１　目的</w:t>
      </w:r>
    </w:p>
    <w:p w:rsidR="00A55E38" w:rsidRPr="00C8350E" w:rsidRDefault="00A55E38">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8350E">
        <w:rPr>
          <w:rFonts w:ascii="ＭＳ ゴシック" w:eastAsia="ＭＳ ゴシック" w:cs="ＭＳ ゴシック" w:hint="eastAsia"/>
          <w:spacing w:val="5"/>
          <w:kern w:val="0"/>
          <w:szCs w:val="21"/>
          <w:lang w:val="ja-JP"/>
        </w:rPr>
        <w:t>司法解剖及び調査法解剖（警察等が取り扱う死体の死因又は身元の調査等に関する法律（平成</w:t>
      </w:r>
      <w:r w:rsidRPr="00C8350E">
        <w:rPr>
          <w:rFonts w:ascii="ＭＳ ゴシック" w:eastAsia="ＭＳ ゴシック" w:cs="ＭＳ ゴシック"/>
          <w:spacing w:val="5"/>
          <w:kern w:val="0"/>
          <w:szCs w:val="21"/>
          <w:lang w:val="ja-JP"/>
        </w:rPr>
        <w:t>24</w:t>
      </w:r>
      <w:r w:rsidRPr="00C8350E">
        <w:rPr>
          <w:rFonts w:ascii="ＭＳ ゴシック" w:eastAsia="ＭＳ ゴシック" w:cs="ＭＳ ゴシック" w:hint="eastAsia"/>
          <w:spacing w:val="5"/>
          <w:kern w:val="0"/>
          <w:szCs w:val="21"/>
          <w:lang w:val="ja-JP"/>
        </w:rPr>
        <w:t>年法律第</w:t>
      </w:r>
      <w:r w:rsidRPr="00C8350E">
        <w:rPr>
          <w:rFonts w:ascii="ＭＳ ゴシック" w:eastAsia="ＭＳ ゴシック" w:cs="ＭＳ ゴシック"/>
          <w:spacing w:val="5"/>
          <w:kern w:val="0"/>
          <w:szCs w:val="21"/>
          <w:lang w:val="ja-JP"/>
        </w:rPr>
        <w:t>34</w:t>
      </w:r>
      <w:r w:rsidRPr="00C8350E">
        <w:rPr>
          <w:rFonts w:ascii="ＭＳ ゴシック" w:eastAsia="ＭＳ ゴシック" w:cs="ＭＳ ゴシック" w:hint="eastAsia"/>
          <w:spacing w:val="5"/>
          <w:kern w:val="0"/>
          <w:szCs w:val="21"/>
          <w:lang w:val="ja-JP"/>
        </w:rPr>
        <w:t>号）第６条第１項の規定により行う解剖をいう。）（以下「司法解剖等」という。）に係る死体検案書の作成に要する費用（以下「死体検案書料」という。）について、被害者支援の一環として大阪府警察において支出することにより、遺族の経済的負担の軽減及び捜査活動に対する協力の確保を図ることを目的とする。</w:t>
      </w:r>
    </w:p>
    <w:p w:rsidR="00A55E38" w:rsidRPr="00C8350E" w:rsidRDefault="00A55E3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8350E">
        <w:rPr>
          <w:rFonts w:ascii="ＭＳ ゴシック" w:eastAsia="ＭＳ ゴシック" w:cs="ＭＳ ゴシック" w:hint="eastAsia"/>
          <w:spacing w:val="5"/>
          <w:kern w:val="0"/>
          <w:szCs w:val="21"/>
          <w:lang w:val="ja-JP"/>
        </w:rPr>
        <w:t>２　支出の対象となる死体検案書</w:t>
      </w:r>
    </w:p>
    <w:p w:rsidR="00A55E38" w:rsidRPr="00C8350E" w:rsidRDefault="00A55E38">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8350E">
        <w:rPr>
          <w:rFonts w:ascii="ＭＳ ゴシック" w:eastAsia="ＭＳ ゴシック" w:cs="ＭＳ ゴシック" w:hint="eastAsia"/>
          <w:spacing w:val="5"/>
          <w:kern w:val="0"/>
          <w:szCs w:val="21"/>
          <w:lang w:val="ja-JP"/>
        </w:rPr>
        <w:t>死体検案書料の公費による支出の対象となる死体検案書は、司法解剖等に係る死体検案書のうち、遺体を引き取った遺族に対して交付され、かつ、当該遺族が死体検案書料を負担したもの１通分とする。</w:t>
      </w:r>
    </w:p>
    <w:p w:rsidR="00A55E38" w:rsidRPr="00C8350E" w:rsidRDefault="00A55E3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8350E">
        <w:rPr>
          <w:rFonts w:ascii="ＭＳ ゴシック" w:eastAsia="ＭＳ ゴシック" w:cs="ＭＳ ゴシック" w:hint="eastAsia"/>
          <w:spacing w:val="5"/>
          <w:kern w:val="0"/>
          <w:szCs w:val="21"/>
          <w:lang w:val="ja-JP"/>
        </w:rPr>
        <w:t>３　支出の手続等</w:t>
      </w:r>
    </w:p>
    <w:p w:rsidR="00A55E38" w:rsidRPr="00C8350E" w:rsidRDefault="00A55E3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8350E">
        <w:rPr>
          <w:rFonts w:ascii="ＭＳ ゴシック" w:eastAsia="ＭＳ ゴシック" w:cs="ＭＳ ゴシック"/>
          <w:spacing w:val="5"/>
          <w:kern w:val="0"/>
          <w:szCs w:val="21"/>
          <w:lang w:val="ja-JP"/>
        </w:rPr>
        <w:t>(</w:t>
      </w:r>
      <w:r w:rsidRPr="00C8350E">
        <w:rPr>
          <w:rFonts w:ascii="ＭＳ ゴシック" w:eastAsia="ＭＳ ゴシック" w:cs="ＭＳ ゴシック" w:hint="eastAsia"/>
          <w:spacing w:val="5"/>
          <w:kern w:val="0"/>
          <w:szCs w:val="21"/>
          <w:lang w:val="ja-JP"/>
        </w:rPr>
        <w:t>１</w:t>
      </w:r>
      <w:r w:rsidRPr="00C8350E">
        <w:rPr>
          <w:rFonts w:ascii="ＭＳ ゴシック" w:eastAsia="ＭＳ ゴシック" w:cs="ＭＳ ゴシック"/>
          <w:spacing w:val="5"/>
          <w:kern w:val="0"/>
          <w:szCs w:val="21"/>
          <w:lang w:val="ja-JP"/>
        </w:rPr>
        <w:t>)</w:t>
      </w:r>
      <w:r w:rsidRPr="00C8350E">
        <w:rPr>
          <w:rFonts w:ascii="ＭＳ ゴシック" w:eastAsia="ＭＳ ゴシック" w:cs="ＭＳ ゴシック" w:hint="eastAsia"/>
          <w:spacing w:val="5"/>
          <w:kern w:val="0"/>
          <w:szCs w:val="21"/>
          <w:lang w:val="ja-JP"/>
        </w:rPr>
        <w:t xml:space="preserve">　司法解剖等に係る遺体を遺族に引き渡すときは、警察署長は刑事課長（生活安全刑事課長を含む。）又は交通課長（地域交通課長を含む。）（以下「刑事課長等」という。）に、高速道路交通警察隊長は中隊長又は隊付（以下「中隊長等」という。）に、当該遺体を引き取る遺族に対して、この例規通達に基づく死体検案書料の公費による支出の制度（以下「死体検案書料支出制度」という。）について説明させるとともに、この制度を適用することへの同意の有無を確認させるものとする。</w:t>
      </w:r>
    </w:p>
    <w:p w:rsidR="00A55E38" w:rsidRPr="00C8350E" w:rsidRDefault="00A55E3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8350E">
        <w:rPr>
          <w:rFonts w:ascii="ＭＳ ゴシック" w:eastAsia="ＭＳ ゴシック" w:cs="ＭＳ ゴシック"/>
          <w:spacing w:val="5"/>
          <w:kern w:val="0"/>
          <w:szCs w:val="21"/>
          <w:lang w:val="ja-JP"/>
        </w:rPr>
        <w:t>(</w:t>
      </w:r>
      <w:r w:rsidRPr="00C8350E">
        <w:rPr>
          <w:rFonts w:ascii="ＭＳ ゴシック" w:eastAsia="ＭＳ ゴシック" w:cs="ＭＳ ゴシック" w:hint="eastAsia"/>
          <w:spacing w:val="5"/>
          <w:kern w:val="0"/>
          <w:szCs w:val="21"/>
          <w:lang w:val="ja-JP"/>
        </w:rPr>
        <w:t>２</w:t>
      </w:r>
      <w:r w:rsidRPr="00C8350E">
        <w:rPr>
          <w:rFonts w:ascii="ＭＳ ゴシック" w:eastAsia="ＭＳ ゴシック" w:cs="ＭＳ ゴシック"/>
          <w:spacing w:val="5"/>
          <w:kern w:val="0"/>
          <w:szCs w:val="21"/>
          <w:lang w:val="ja-JP"/>
        </w:rPr>
        <w:t>)</w:t>
      </w:r>
      <w:r w:rsidRPr="00C8350E">
        <w:rPr>
          <w:rFonts w:ascii="ＭＳ ゴシック" w:eastAsia="ＭＳ ゴシック" w:cs="ＭＳ ゴシック" w:hint="eastAsia"/>
          <w:spacing w:val="5"/>
          <w:kern w:val="0"/>
          <w:szCs w:val="21"/>
          <w:lang w:val="ja-JP"/>
        </w:rPr>
        <w:t xml:space="preserve">　刑事課長等又は中隊長等は、前記</w:t>
      </w:r>
      <w:r w:rsidRPr="00C8350E">
        <w:rPr>
          <w:rFonts w:ascii="ＭＳ ゴシック" w:eastAsia="ＭＳ ゴシック" w:cs="ＭＳ ゴシック"/>
          <w:spacing w:val="5"/>
          <w:kern w:val="0"/>
          <w:szCs w:val="21"/>
          <w:lang w:val="ja-JP"/>
        </w:rPr>
        <w:t>(</w:t>
      </w:r>
      <w:r w:rsidRPr="00C8350E">
        <w:rPr>
          <w:rFonts w:ascii="ＭＳ ゴシック" w:eastAsia="ＭＳ ゴシック" w:cs="ＭＳ ゴシック" w:hint="eastAsia"/>
          <w:spacing w:val="5"/>
          <w:kern w:val="0"/>
          <w:szCs w:val="21"/>
          <w:lang w:val="ja-JP"/>
        </w:rPr>
        <w:t>１</w:t>
      </w:r>
      <w:r w:rsidRPr="00C8350E">
        <w:rPr>
          <w:rFonts w:ascii="ＭＳ ゴシック" w:eastAsia="ＭＳ ゴシック" w:cs="ＭＳ ゴシック"/>
          <w:spacing w:val="5"/>
          <w:kern w:val="0"/>
          <w:szCs w:val="21"/>
          <w:lang w:val="ja-JP"/>
        </w:rPr>
        <w:t>)</w:t>
      </w:r>
      <w:r w:rsidRPr="00C8350E">
        <w:rPr>
          <w:rFonts w:ascii="ＭＳ ゴシック" w:eastAsia="ＭＳ ゴシック" w:cs="ＭＳ ゴシック" w:hint="eastAsia"/>
          <w:spacing w:val="5"/>
          <w:kern w:val="0"/>
          <w:szCs w:val="21"/>
          <w:lang w:val="ja-JP"/>
        </w:rPr>
        <w:t>により遺族の同意を得たときは、当該遺族から死体検案書料に係る領収書を確認し、その写しを受領するとともに、死体検案書料支出報告書（別記様式第１号）及び死体検案書料支出調書（別記様式第２号。以下「支出調書」という。）を作成し、警察署にあっては会計課長（会計課長の配置のない警察署にあっては、会計係長）に確認を求めた上、警察署長に、高速道路交通警察隊にあっては庶務に関する事務を担当する係長に確認を求めた上、高速道路交通警察隊長に報告するものとする。</w:t>
      </w:r>
    </w:p>
    <w:p w:rsidR="00A55E38" w:rsidRPr="00C8350E" w:rsidRDefault="00A55E3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8350E">
        <w:rPr>
          <w:rFonts w:ascii="ＭＳ ゴシック" w:eastAsia="ＭＳ ゴシック" w:cs="ＭＳ ゴシック"/>
          <w:spacing w:val="5"/>
          <w:kern w:val="0"/>
          <w:szCs w:val="21"/>
          <w:lang w:val="ja-JP"/>
        </w:rPr>
        <w:t>(</w:t>
      </w:r>
      <w:r w:rsidRPr="00C8350E">
        <w:rPr>
          <w:rFonts w:ascii="ＭＳ ゴシック" w:eastAsia="ＭＳ ゴシック" w:cs="ＭＳ ゴシック" w:hint="eastAsia"/>
          <w:spacing w:val="5"/>
          <w:kern w:val="0"/>
          <w:szCs w:val="21"/>
          <w:lang w:val="ja-JP"/>
        </w:rPr>
        <w:t>３</w:t>
      </w:r>
      <w:r w:rsidRPr="00C8350E">
        <w:rPr>
          <w:rFonts w:ascii="ＭＳ ゴシック" w:eastAsia="ＭＳ ゴシック" w:cs="ＭＳ ゴシック"/>
          <w:spacing w:val="5"/>
          <w:kern w:val="0"/>
          <w:szCs w:val="21"/>
          <w:lang w:val="ja-JP"/>
        </w:rPr>
        <w:t>)</w:t>
      </w:r>
      <w:r w:rsidRPr="00C8350E">
        <w:rPr>
          <w:rFonts w:ascii="ＭＳ ゴシック" w:eastAsia="ＭＳ ゴシック" w:cs="ＭＳ ゴシック" w:hint="eastAsia"/>
          <w:spacing w:val="5"/>
          <w:kern w:val="0"/>
          <w:szCs w:val="21"/>
          <w:lang w:val="ja-JP"/>
        </w:rPr>
        <w:t xml:space="preserve">　前記</w:t>
      </w:r>
      <w:r w:rsidRPr="00C8350E">
        <w:rPr>
          <w:rFonts w:ascii="ＭＳ ゴシック" w:eastAsia="ＭＳ ゴシック" w:cs="ＭＳ ゴシック"/>
          <w:spacing w:val="5"/>
          <w:kern w:val="0"/>
          <w:szCs w:val="21"/>
          <w:lang w:val="ja-JP"/>
        </w:rPr>
        <w:t>(</w:t>
      </w:r>
      <w:r w:rsidRPr="00C8350E">
        <w:rPr>
          <w:rFonts w:ascii="ＭＳ ゴシック" w:eastAsia="ＭＳ ゴシック" w:cs="ＭＳ ゴシック" w:hint="eastAsia"/>
          <w:spacing w:val="5"/>
          <w:kern w:val="0"/>
          <w:szCs w:val="21"/>
          <w:lang w:val="ja-JP"/>
        </w:rPr>
        <w:t>２</w:t>
      </w:r>
      <w:r w:rsidRPr="00C8350E">
        <w:rPr>
          <w:rFonts w:ascii="ＭＳ ゴシック" w:eastAsia="ＭＳ ゴシック" w:cs="ＭＳ ゴシック"/>
          <w:spacing w:val="5"/>
          <w:kern w:val="0"/>
          <w:szCs w:val="21"/>
          <w:lang w:val="ja-JP"/>
        </w:rPr>
        <w:t>)</w:t>
      </w:r>
      <w:r w:rsidRPr="00C8350E">
        <w:rPr>
          <w:rFonts w:ascii="ＭＳ ゴシック" w:eastAsia="ＭＳ ゴシック" w:cs="ＭＳ ゴシック" w:hint="eastAsia"/>
          <w:spacing w:val="5"/>
          <w:kern w:val="0"/>
          <w:szCs w:val="21"/>
          <w:lang w:val="ja-JP"/>
        </w:rPr>
        <w:t>より報告を受けた場合における死体検案書料の支出は、原則として小口支払基金の管理に関する規則（昭和</w:t>
      </w:r>
      <w:r w:rsidRPr="00C8350E">
        <w:rPr>
          <w:rFonts w:ascii="ＭＳ ゴシック" w:eastAsia="ＭＳ ゴシック" w:cs="ＭＳ ゴシック"/>
          <w:spacing w:val="5"/>
          <w:kern w:val="0"/>
          <w:szCs w:val="21"/>
          <w:lang w:val="ja-JP"/>
        </w:rPr>
        <w:t>55</w:t>
      </w:r>
      <w:r w:rsidRPr="00C8350E">
        <w:rPr>
          <w:rFonts w:ascii="ＭＳ ゴシック" w:eastAsia="ＭＳ ゴシック" w:cs="ＭＳ ゴシック" w:hint="eastAsia"/>
          <w:spacing w:val="5"/>
          <w:kern w:val="0"/>
          <w:szCs w:val="21"/>
          <w:lang w:val="ja-JP"/>
        </w:rPr>
        <w:t>年府規則第</w:t>
      </w:r>
      <w:r w:rsidRPr="00C8350E">
        <w:rPr>
          <w:rFonts w:ascii="ＭＳ ゴシック" w:eastAsia="ＭＳ ゴシック" w:cs="ＭＳ ゴシック"/>
          <w:spacing w:val="5"/>
          <w:kern w:val="0"/>
          <w:szCs w:val="21"/>
          <w:lang w:val="ja-JP"/>
        </w:rPr>
        <w:t>45</w:t>
      </w:r>
      <w:r w:rsidRPr="00C8350E">
        <w:rPr>
          <w:rFonts w:ascii="ＭＳ ゴシック" w:eastAsia="ＭＳ ゴシック" w:cs="ＭＳ ゴシック" w:hint="eastAsia"/>
          <w:spacing w:val="5"/>
          <w:kern w:val="0"/>
          <w:szCs w:val="21"/>
          <w:lang w:val="ja-JP"/>
        </w:rPr>
        <w:t>号。以下「小口規則」という。）に定める支出手続によるものとする。この場合において、大阪府財務規則（昭和</w:t>
      </w:r>
      <w:r w:rsidRPr="00C8350E">
        <w:rPr>
          <w:rFonts w:ascii="ＭＳ ゴシック" w:eastAsia="ＭＳ ゴシック" w:cs="ＭＳ ゴシック"/>
          <w:spacing w:val="5"/>
          <w:kern w:val="0"/>
          <w:szCs w:val="21"/>
          <w:lang w:val="ja-JP"/>
        </w:rPr>
        <w:t>55</w:t>
      </w:r>
      <w:r w:rsidRPr="00C8350E">
        <w:rPr>
          <w:rFonts w:ascii="ＭＳ ゴシック" w:eastAsia="ＭＳ ゴシック" w:cs="ＭＳ ゴシック" w:hint="eastAsia"/>
          <w:spacing w:val="5"/>
          <w:kern w:val="0"/>
          <w:szCs w:val="21"/>
          <w:lang w:val="ja-JP"/>
        </w:rPr>
        <w:t>年府規則第</w:t>
      </w:r>
      <w:r w:rsidRPr="00C8350E">
        <w:rPr>
          <w:rFonts w:ascii="ＭＳ ゴシック" w:eastAsia="ＭＳ ゴシック" w:cs="ＭＳ ゴシック"/>
          <w:spacing w:val="5"/>
          <w:kern w:val="0"/>
          <w:szCs w:val="21"/>
          <w:lang w:val="ja-JP"/>
        </w:rPr>
        <w:t>48</w:t>
      </w:r>
      <w:r w:rsidRPr="00C8350E">
        <w:rPr>
          <w:rFonts w:ascii="ＭＳ ゴシック" w:eastAsia="ＭＳ ゴシック" w:cs="ＭＳ ゴシック" w:hint="eastAsia"/>
          <w:spacing w:val="5"/>
          <w:kern w:val="0"/>
          <w:szCs w:val="21"/>
          <w:lang w:val="ja-JP"/>
        </w:rPr>
        <w:t>号）第</w:t>
      </w:r>
      <w:r w:rsidRPr="00C8350E">
        <w:rPr>
          <w:rFonts w:ascii="ＭＳ ゴシック" w:eastAsia="ＭＳ ゴシック" w:cs="ＭＳ ゴシック"/>
          <w:spacing w:val="5"/>
          <w:kern w:val="0"/>
          <w:szCs w:val="21"/>
          <w:lang w:val="ja-JP"/>
        </w:rPr>
        <w:t>42</w:t>
      </w:r>
      <w:r w:rsidRPr="00C8350E">
        <w:rPr>
          <w:rFonts w:ascii="ＭＳ ゴシック" w:eastAsia="ＭＳ ゴシック" w:cs="ＭＳ ゴシック" w:hint="eastAsia"/>
          <w:spacing w:val="5"/>
          <w:kern w:val="0"/>
          <w:szCs w:val="21"/>
          <w:lang w:val="ja-JP"/>
        </w:rPr>
        <w:t>条に規定する資金前渡職員は、支出調書に記載された金額の現金を遺族に交付するとともに、死体検案書料領収証書（別記様式第３号）を徴し、小口規則に定める精算手続をとるものとする。</w:t>
      </w:r>
    </w:p>
    <w:p w:rsidR="00A55E38" w:rsidRPr="00C8350E" w:rsidRDefault="00A55E3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C8350E">
        <w:rPr>
          <w:rFonts w:ascii="ＭＳ ゴシック" w:eastAsia="ＭＳ ゴシック" w:cs="ＭＳ ゴシック" w:hint="eastAsia"/>
          <w:spacing w:val="5"/>
          <w:kern w:val="0"/>
          <w:szCs w:val="21"/>
          <w:lang w:val="ja-JP"/>
        </w:rPr>
        <w:t>４　運用上の留意事項</w:t>
      </w:r>
    </w:p>
    <w:p w:rsidR="00A55E38" w:rsidRPr="00C8350E" w:rsidRDefault="00A55E38">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C8350E">
        <w:rPr>
          <w:rFonts w:ascii="ＭＳ ゴシック" w:eastAsia="ＭＳ ゴシック" w:cs="ＭＳ ゴシック" w:hint="eastAsia"/>
          <w:spacing w:val="5"/>
          <w:kern w:val="0"/>
          <w:szCs w:val="21"/>
          <w:lang w:val="ja-JP"/>
        </w:rPr>
        <w:t>死体検案書料支出制度の運用に当たっては、次の事項に留意するものとする。</w:t>
      </w:r>
    </w:p>
    <w:p w:rsidR="00A55E38" w:rsidRPr="00C8350E" w:rsidRDefault="00A55E3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8350E">
        <w:rPr>
          <w:rFonts w:ascii="ＭＳ ゴシック" w:eastAsia="ＭＳ ゴシック" w:cs="ＭＳ ゴシック"/>
          <w:spacing w:val="5"/>
          <w:kern w:val="0"/>
          <w:szCs w:val="21"/>
          <w:lang w:val="ja-JP"/>
        </w:rPr>
        <w:t>(</w:t>
      </w:r>
      <w:r w:rsidRPr="00C8350E">
        <w:rPr>
          <w:rFonts w:ascii="ＭＳ ゴシック" w:eastAsia="ＭＳ ゴシック" w:cs="ＭＳ ゴシック" w:hint="eastAsia"/>
          <w:spacing w:val="5"/>
          <w:kern w:val="0"/>
          <w:szCs w:val="21"/>
          <w:lang w:val="ja-JP"/>
        </w:rPr>
        <w:t>１</w:t>
      </w:r>
      <w:r w:rsidRPr="00C8350E">
        <w:rPr>
          <w:rFonts w:ascii="ＭＳ ゴシック" w:eastAsia="ＭＳ ゴシック" w:cs="ＭＳ ゴシック"/>
          <w:spacing w:val="5"/>
          <w:kern w:val="0"/>
          <w:szCs w:val="21"/>
          <w:lang w:val="ja-JP"/>
        </w:rPr>
        <w:t>)</w:t>
      </w:r>
      <w:r w:rsidRPr="00C8350E">
        <w:rPr>
          <w:rFonts w:ascii="ＭＳ ゴシック" w:eastAsia="ＭＳ ゴシック" w:cs="ＭＳ ゴシック" w:hint="eastAsia"/>
          <w:spacing w:val="5"/>
          <w:kern w:val="0"/>
          <w:szCs w:val="21"/>
          <w:lang w:val="ja-JP"/>
        </w:rPr>
        <w:t xml:space="preserve">　司法解剖等が行われた遺体を遺族が引き取らない場合は、死体検案書料支出制度が適用されないこと。</w:t>
      </w:r>
    </w:p>
    <w:p w:rsidR="00A55E38" w:rsidRPr="00C8350E" w:rsidRDefault="00A55E3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C8350E">
        <w:rPr>
          <w:rFonts w:ascii="ＭＳ ゴシック" w:eastAsia="ＭＳ ゴシック" w:cs="ＭＳ ゴシック"/>
          <w:spacing w:val="5"/>
          <w:kern w:val="0"/>
          <w:szCs w:val="21"/>
          <w:lang w:val="ja-JP"/>
        </w:rPr>
        <w:t>(</w:t>
      </w:r>
      <w:r w:rsidRPr="00C8350E">
        <w:rPr>
          <w:rFonts w:ascii="ＭＳ ゴシック" w:eastAsia="ＭＳ ゴシック" w:cs="ＭＳ ゴシック" w:hint="eastAsia"/>
          <w:spacing w:val="5"/>
          <w:kern w:val="0"/>
          <w:szCs w:val="21"/>
          <w:lang w:val="ja-JP"/>
        </w:rPr>
        <w:t>２</w:t>
      </w:r>
      <w:r w:rsidRPr="00C8350E">
        <w:rPr>
          <w:rFonts w:ascii="ＭＳ ゴシック" w:eastAsia="ＭＳ ゴシック" w:cs="ＭＳ ゴシック"/>
          <w:spacing w:val="5"/>
          <w:kern w:val="0"/>
          <w:szCs w:val="21"/>
          <w:lang w:val="ja-JP"/>
        </w:rPr>
        <w:t>)</w:t>
      </w:r>
      <w:r w:rsidRPr="00C8350E">
        <w:rPr>
          <w:rFonts w:ascii="ＭＳ ゴシック" w:eastAsia="ＭＳ ゴシック" w:cs="ＭＳ ゴシック" w:hint="eastAsia"/>
          <w:spacing w:val="5"/>
          <w:kern w:val="0"/>
          <w:szCs w:val="21"/>
          <w:lang w:val="ja-JP"/>
        </w:rPr>
        <w:t xml:space="preserve">　遺族が複数の死体検案書を受領した場合であっても、当該遺体に係る死体検案書料は、１通分のみ支出されること。</w:t>
      </w:r>
    </w:p>
    <w:p w:rsidR="00A55E38" w:rsidRPr="00C8350E" w:rsidRDefault="00A55E38">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C8350E">
        <w:rPr>
          <w:rFonts w:ascii="ＭＳ ゴシック" w:eastAsia="ＭＳ ゴシック" w:cs="ＭＳ ゴシック" w:hint="eastAsia"/>
          <w:spacing w:val="5"/>
          <w:kern w:val="0"/>
          <w:szCs w:val="21"/>
          <w:lang w:val="ja-JP"/>
        </w:rPr>
        <w:t>前　文（抄）（令和４年６月３日例規（府民・検調・交捜）第</w:t>
      </w:r>
      <w:r w:rsidRPr="00C8350E">
        <w:rPr>
          <w:rFonts w:ascii="ＭＳ ゴシック" w:eastAsia="ＭＳ ゴシック" w:cs="ＭＳ ゴシック"/>
          <w:spacing w:val="5"/>
          <w:kern w:val="0"/>
          <w:szCs w:val="21"/>
          <w:lang w:val="ja-JP"/>
        </w:rPr>
        <w:t>56</w:t>
      </w:r>
      <w:r w:rsidRPr="00C8350E">
        <w:rPr>
          <w:rFonts w:ascii="ＭＳ ゴシック" w:eastAsia="ＭＳ ゴシック" w:cs="ＭＳ ゴシック" w:hint="eastAsia"/>
          <w:spacing w:val="5"/>
          <w:kern w:val="0"/>
          <w:szCs w:val="21"/>
          <w:lang w:val="ja-JP"/>
        </w:rPr>
        <w:t>号）</w:t>
      </w:r>
    </w:p>
    <w:p w:rsidR="00A55E38" w:rsidRPr="003046CB" w:rsidRDefault="00A55E38" w:rsidP="003046C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C8350E">
        <w:rPr>
          <w:rFonts w:ascii="ＭＳ ゴシック" w:eastAsia="ＭＳ ゴシック" w:cs="ＭＳ ゴシック" w:hint="eastAsia"/>
          <w:spacing w:val="5"/>
          <w:kern w:val="0"/>
          <w:szCs w:val="21"/>
          <w:lang w:val="ja-JP"/>
        </w:rPr>
        <w:t>令和４年６月６日から実施することとしたので、了知されたい。</w:t>
      </w:r>
    </w:p>
    <w:sectPr w:rsidR="00A55E38" w:rsidRPr="003046CB">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0D0" w:rsidRDefault="006030D0">
      <w:r>
        <w:separator/>
      </w:r>
    </w:p>
  </w:endnote>
  <w:endnote w:type="continuationSeparator" w:id="0">
    <w:p w:rsidR="006030D0" w:rsidRDefault="0060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E38" w:rsidRDefault="00A55E38">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C8350E">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C8350E">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0D0" w:rsidRDefault="006030D0">
      <w:r>
        <w:separator/>
      </w:r>
    </w:p>
  </w:footnote>
  <w:footnote w:type="continuationSeparator" w:id="0">
    <w:p w:rsidR="006030D0" w:rsidRDefault="00603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350E"/>
    <w:rsid w:val="003046CB"/>
    <w:rsid w:val="0048012A"/>
    <w:rsid w:val="006030D0"/>
    <w:rsid w:val="008A4A0A"/>
    <w:rsid w:val="00A55E38"/>
    <w:rsid w:val="00C8350E"/>
    <w:rsid w:val="00E924DD"/>
    <w:rsid w:val="00EB7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12A"/>
    <w:pPr>
      <w:tabs>
        <w:tab w:val="center" w:pos="4252"/>
        <w:tab w:val="right" w:pos="8504"/>
      </w:tabs>
      <w:snapToGrid w:val="0"/>
    </w:pPr>
  </w:style>
  <w:style w:type="character" w:customStyle="1" w:styleId="a4">
    <w:name w:val="ヘッダー (文字)"/>
    <w:basedOn w:val="a0"/>
    <w:link w:val="a3"/>
    <w:uiPriority w:val="99"/>
    <w:rsid w:val="0048012A"/>
    <w:rPr>
      <w:szCs w:val="22"/>
    </w:rPr>
  </w:style>
  <w:style w:type="paragraph" w:styleId="a5">
    <w:name w:val="footer"/>
    <w:basedOn w:val="a"/>
    <w:link w:val="a6"/>
    <w:uiPriority w:val="99"/>
    <w:unhideWhenUsed/>
    <w:rsid w:val="0048012A"/>
    <w:pPr>
      <w:tabs>
        <w:tab w:val="center" w:pos="4252"/>
        <w:tab w:val="right" w:pos="8504"/>
      </w:tabs>
      <w:snapToGrid w:val="0"/>
    </w:pPr>
  </w:style>
  <w:style w:type="character" w:customStyle="1" w:styleId="a6">
    <w:name w:val="フッター (文字)"/>
    <w:basedOn w:val="a0"/>
    <w:link w:val="a5"/>
    <w:uiPriority w:val="99"/>
    <w:rsid w:val="0048012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1340</Words>
  <Characters>1352</Characters>
  <Application>Microsoft Office Word</Application>
  <DocSecurity>4</DocSecurity>
  <Lines>43</Lines>
  <Paragraphs>19</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2024-03-08T05:56:00Z</dcterms:created>
  <dcterms:modified xsi:type="dcterms:W3CDTF">2024-03-08T05:56:00Z</dcterms:modified>
</cp:coreProperties>
</file>