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大阪府警察職員の昇給取扱要領の制定について</w:t>
      </w:r>
    </w:p>
    <w:p w:rsidR="0027759A" w:rsidRDefault="0027759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w:t>
      </w:r>
    </w:p>
    <w:p w:rsidR="0027759A" w:rsidRDefault="0027759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例規（給）第</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号</w:t>
      </w:r>
    </w:p>
    <w:p w:rsidR="0027759A" w:rsidRDefault="0027759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6C0EFC" w:rsidRDefault="006C0EFC">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令和３年３月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27759A" w:rsidRDefault="0027759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この度、別記のとおり大阪府警察職員の昇給取扱要領を制定し、平成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年４月１日から実施することとしたので、所属職員に周知されたい。</w:t>
      </w:r>
    </w:p>
    <w:p w:rsidR="0027759A" w:rsidRDefault="0027759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なお、「大阪府警察職員の昇給取扱要領の制定について」（昭和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号）は、廃止する。</w:t>
      </w:r>
    </w:p>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27759A" w:rsidRDefault="0027759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大阪府警察職員の昇給取扱要領</w:t>
      </w:r>
    </w:p>
    <w:p w:rsidR="0027759A" w:rsidRDefault="0027759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27759A" w:rsidRDefault="0027759A">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職員の給与に関する条例（昭和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年条例第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号。以下「条例」という。）第５条第４項の規定による職員の昇給の取扱いについては、条例及び職員の給料に関する規則（昭和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年人委規則第１号。以下「規則」という。）に定めるもののほか、この要領に定めるところによる。</w:t>
      </w:r>
    </w:p>
    <w:p w:rsidR="0027759A" w:rsidRDefault="0027759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毎年１月１日に実施する昇給</w:t>
      </w:r>
    </w:p>
    <w:p w:rsidR="0027759A" w:rsidRDefault="0027759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勤務成績の評価期間</w:t>
      </w:r>
    </w:p>
    <w:p w:rsidR="0027759A" w:rsidRDefault="0027759A">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職員を規則第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条に規定する昇給日である毎年の１月１日に昇給させる場合において、条例第５条第４項の規定により勤務成績を評価する期間は、昇給日の属する年の前々年の９月１日からその翌年の８月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日まで（当該期間の中途において新たに職員となった者にあっては、新たに職員となった日（初任科の課程に入校する警察官にあっては、卒業配置された日）から昇給日の属する年の前年の８月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日まで）とする。</w:t>
      </w:r>
    </w:p>
    <w:p w:rsidR="0027759A" w:rsidRDefault="0027759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勤務成績の証明</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規則第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条に規定する勤務成績の証明は、昇給日の属する年の前年に実施した定期評価（大阪府警察人事資料取扱規程（平成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号。以下「人事規程」という。）第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条の定期評価をいう。以下同じ。）の結果（人事規程第２条第２項第１号に規定する人事評価書に掲げる総合評価のグループ評価及び個人評価の結果をいう。後記３の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において同じ。）によるものとする。ただし、定期評価を実施することができなかった職員のうち、昇給日までに特別評価（人事規程第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条の特別評価をいう。以下同じ。）を実施した職員については、特別評価の結果を定期評価の結果とみなすものとし、それ以外の職員については、勤務成績は良好であるものとみなす。</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による勤務成績の証明には、定期評価の結果、グループ評価がＡである（個人評価がＡ、Ｂ又はＣである場合に限る。）職員について警務部長が行う規則第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条第１項第１号に掲げる職員に該当する旨の指定を含むものとする。</w:t>
      </w:r>
    </w:p>
    <w:p w:rsidR="0027759A" w:rsidRDefault="0027759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昇給区分及び昇給の号給数</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職員の昇給区分（規則第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１項に規定する昇給区分をいう。以下同じ。）は、前記２による勤務成績の証明に基づき、次に掲げる職員の区分に応じ、それぞれに定める昇給区分とし、その昇給の号給数は、同条第４項に定めるところによるものとする。</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前記２の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により指定された職員　第１号区分</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定期評価の結果、グループ評価がＡ、Ｂ又はＣ（上である場合に限る。）である（個人評価がＡ、Ｂ又はＣである場合に限る。）職員（前記アに掲げる者を除く。）　第２号区分</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定期評価の結果、グループ評価がＣ（上である場合を除く。）、Ｄ若しくはＥである（個人評価がＡ、Ｂ若しくはＣである場合に限る。）職員又は前記２の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のただし書により勤務成績が良好とみなされた職員　第３号区分</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定期評価の結果、個人評価がＤである職員　第４号区分</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定期評価の結果、個人評価がＥである職員　第５号区分</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昇給日の属する年の前年の１月１日から同年の</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日までの期間（当該期間の中途において新たに職員となった者にあっては、新たに職員となった日から同日の属する年の</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日までの期間。以下「基準期間」という。）において、規則第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条第５項第１号又は第２号に規定する人事委員会の定める事由以外の事由によって基準期間の６分の１又は２分の１に相当す</w:t>
      </w:r>
      <w:r>
        <w:rPr>
          <w:rFonts w:ascii="ＭＳ 明朝" w:eastAsia="ＭＳ 明朝" w:cs="ＭＳ 明朝" w:hint="eastAsia"/>
          <w:color w:val="000000"/>
          <w:spacing w:val="10"/>
          <w:kern w:val="0"/>
          <w:sz w:val="20"/>
          <w:szCs w:val="20"/>
        </w:rPr>
        <w:lastRenderedPageBreak/>
        <w:t>る期間の日数以上の日数を勤務していない職員の昇給の号給数は、前記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の規定にかかわらず、次の表のとおりとする。</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3334"/>
        <w:gridCol w:w="3085"/>
        <w:gridCol w:w="3087"/>
        <w:gridCol w:w="220"/>
      </w:tblGrid>
      <w:tr w:rsidR="0027759A">
        <w:tc>
          <w:tcPr>
            <w:tcW w:w="200" w:type="dxa"/>
            <w:tcBorders>
              <w:top w:val="nil"/>
              <w:left w:val="nil"/>
              <w:bottom w:val="nil"/>
              <w:right w:val="nil"/>
            </w:tcBorders>
          </w:tcPr>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p>
        </w:tc>
        <w:tc>
          <w:tcPr>
            <w:tcW w:w="3334" w:type="dxa"/>
            <w:vMerge w:val="restart"/>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昇給区分</w:t>
            </w:r>
          </w:p>
        </w:tc>
        <w:tc>
          <w:tcPr>
            <w:tcW w:w="6172" w:type="dxa"/>
            <w:gridSpan w:val="2"/>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昇給の号給数</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334" w:type="dxa"/>
            <w:vMerge/>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085" w:type="dxa"/>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６分の１</w:t>
            </w:r>
          </w:p>
        </w:tc>
        <w:tc>
          <w:tcPr>
            <w:tcW w:w="3087" w:type="dxa"/>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２分の１</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334"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第１号区分</w:t>
            </w:r>
          </w:p>
        </w:tc>
        <w:tc>
          <w:tcPr>
            <w:tcW w:w="308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３（０）</w:t>
            </w:r>
          </w:p>
        </w:tc>
        <w:tc>
          <w:tcPr>
            <w:tcW w:w="3087"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334"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第２号区分</w:t>
            </w:r>
          </w:p>
        </w:tc>
        <w:tc>
          <w:tcPr>
            <w:tcW w:w="308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２（０）</w:t>
            </w:r>
          </w:p>
        </w:tc>
        <w:tc>
          <w:tcPr>
            <w:tcW w:w="3087"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334"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第３号区分</w:t>
            </w:r>
          </w:p>
        </w:tc>
        <w:tc>
          <w:tcPr>
            <w:tcW w:w="308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２（０）</w:t>
            </w:r>
          </w:p>
        </w:tc>
        <w:tc>
          <w:tcPr>
            <w:tcW w:w="3087"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334"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第４号区分</w:t>
            </w:r>
          </w:p>
        </w:tc>
        <w:tc>
          <w:tcPr>
            <w:tcW w:w="308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3087"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334"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第５号区分</w:t>
            </w:r>
          </w:p>
        </w:tc>
        <w:tc>
          <w:tcPr>
            <w:tcW w:w="308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3087"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bl>
    <w:p w:rsidR="0027759A" w:rsidRDefault="0027759A">
      <w:pPr>
        <w:autoSpaceDE w:val="0"/>
        <w:autoSpaceDN w:val="0"/>
        <w:adjustRightInd w:val="0"/>
        <w:spacing w:line="296" w:lineRule="atLeast"/>
        <w:ind w:left="66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　）内の数字は、</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歳（定年が年齢</w:t>
      </w:r>
      <w:r>
        <w:rPr>
          <w:rFonts w:ascii="ＭＳ 明朝" w:eastAsia="ＭＳ 明朝" w:cs="ＭＳ 明朝"/>
          <w:color w:val="000000"/>
          <w:spacing w:val="10"/>
          <w:kern w:val="0"/>
          <w:sz w:val="20"/>
          <w:szCs w:val="20"/>
        </w:rPr>
        <w:t>65</w:t>
      </w:r>
      <w:r>
        <w:rPr>
          <w:rFonts w:ascii="ＭＳ 明朝" w:eastAsia="ＭＳ 明朝" w:cs="ＭＳ 明朝" w:hint="eastAsia"/>
          <w:color w:val="000000"/>
          <w:spacing w:val="10"/>
          <w:kern w:val="0"/>
          <w:sz w:val="20"/>
          <w:szCs w:val="20"/>
        </w:rPr>
        <w:t>年である職員にあっては、</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歳）に達した日の属する会計年度の末日を超えて在職する職員（以下「</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歳に達する職員」という。）に適用する昇給の号給数を示す。</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の勤務していない職員の勤務していない日数のうち、人工透析の通院のために取得した病気休暇の日数は、３分の２を乗じて算定するものとする。</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基準期間において、懲戒処分又は訓戒（大阪府警察職員訓戒等取扱規程（平成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号）第２条第３号に規定する訓戒をいう。以下同じ。）若しくは注意（同条第４号に規定する注意をいう。以下同じ。）を受けた職員の昇給の号給数は、前記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までの規定にかかわらず、次の表のとおりとする。ただし、監督責任を理由として注意を受けた場合は、この限りでない。</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928"/>
        <w:gridCol w:w="1515"/>
        <w:gridCol w:w="1515"/>
        <w:gridCol w:w="1515"/>
        <w:gridCol w:w="1515"/>
        <w:gridCol w:w="1518"/>
        <w:gridCol w:w="220"/>
      </w:tblGrid>
      <w:tr w:rsidR="0027759A">
        <w:tc>
          <w:tcPr>
            <w:tcW w:w="200" w:type="dxa"/>
            <w:tcBorders>
              <w:top w:val="nil"/>
              <w:left w:val="nil"/>
              <w:bottom w:val="nil"/>
              <w:right w:val="nil"/>
            </w:tcBorders>
          </w:tcPr>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p>
        </w:tc>
        <w:tc>
          <w:tcPr>
            <w:tcW w:w="1928" w:type="dxa"/>
            <w:vMerge w:val="restart"/>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昇給区分</w:t>
            </w:r>
          </w:p>
        </w:tc>
        <w:tc>
          <w:tcPr>
            <w:tcW w:w="7578" w:type="dxa"/>
            <w:gridSpan w:val="5"/>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昇給の号給数</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8" w:type="dxa"/>
            <w:vMerge/>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515" w:type="dxa"/>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停職処分</w:t>
            </w:r>
          </w:p>
        </w:tc>
        <w:tc>
          <w:tcPr>
            <w:tcW w:w="1515" w:type="dxa"/>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減給処分</w:t>
            </w:r>
          </w:p>
        </w:tc>
        <w:tc>
          <w:tcPr>
            <w:tcW w:w="1515" w:type="dxa"/>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戒告処分</w:t>
            </w:r>
          </w:p>
        </w:tc>
        <w:tc>
          <w:tcPr>
            <w:tcW w:w="1515" w:type="dxa"/>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訓戒</w:t>
            </w:r>
          </w:p>
        </w:tc>
        <w:tc>
          <w:tcPr>
            <w:tcW w:w="1518" w:type="dxa"/>
            <w:tcBorders>
              <w:top w:val="single" w:sz="6" w:space="0" w:color="auto"/>
              <w:left w:val="single" w:sz="6" w:space="0" w:color="auto"/>
              <w:bottom w:val="single" w:sz="6" w:space="0" w:color="auto"/>
              <w:right w:val="single" w:sz="6" w:space="0" w:color="auto"/>
            </w:tcBorders>
            <w:vAlign w:val="center"/>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注意</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第１号区分</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３（０）</w:t>
            </w:r>
          </w:p>
        </w:tc>
        <w:tc>
          <w:tcPr>
            <w:tcW w:w="151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第２号区分</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２（０）</w:t>
            </w:r>
          </w:p>
        </w:tc>
        <w:tc>
          <w:tcPr>
            <w:tcW w:w="151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第３号区分</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２（０）</w:t>
            </w:r>
          </w:p>
        </w:tc>
        <w:tc>
          <w:tcPr>
            <w:tcW w:w="151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第４号区分</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２（０）</w:t>
            </w:r>
          </w:p>
        </w:tc>
        <w:tc>
          <w:tcPr>
            <w:tcW w:w="151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第５号区分</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5"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1518"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０（０）</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bl>
    <w:p w:rsidR="0027759A" w:rsidRDefault="0027759A">
      <w:pPr>
        <w:autoSpaceDE w:val="0"/>
        <w:autoSpaceDN w:val="0"/>
        <w:adjustRightInd w:val="0"/>
        <w:spacing w:line="296" w:lineRule="atLeast"/>
        <w:ind w:left="66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　）内の数字は、</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歳に達する職員に適用する昇給の号給数を示す。</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の規定の適用を受ける職員のうち懲戒処分又は訓戒若しくは注意を受けた職員の昇給の号給数は、前記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の規定にかかわらず、次に掲げる場合の区分に応じ、それぞれに定める号給数を同</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の表の号給数から減じた数（その数が零を下回る場合は、零とする。）を昇給の号給数とする。</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勤務していない日数が基準期間の６分の１以上に相当する場合　２号給</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勤務していない日数が基準期間の２分の１以上に相当する場合　４号給</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昇給日において、勤務実績不良等職員等に対する重点特別指導等に関する要綱（平成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89</w:t>
      </w:r>
      <w:r>
        <w:rPr>
          <w:rFonts w:ascii="ＭＳ 明朝" w:eastAsia="ＭＳ 明朝" w:cs="ＭＳ 明朝" w:hint="eastAsia"/>
          <w:color w:val="000000"/>
          <w:spacing w:val="10"/>
          <w:kern w:val="0"/>
          <w:sz w:val="20"/>
          <w:szCs w:val="20"/>
        </w:rPr>
        <w:t>号）第３の１の規定により勤務実績不良等職員に指定されている職員は、前記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までの規定にかかわらず、昇給しないものとする。</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までに定めるもののほか、基準期間において、警察本部長が前記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によることが適当でないと認める職員の昇給の号給数は、警察本部長がその都度定める号給数とする。</w:t>
      </w:r>
    </w:p>
    <w:p w:rsidR="0027759A" w:rsidRDefault="0027759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昇給の号給数の通知</w:t>
      </w:r>
    </w:p>
    <w:p w:rsidR="0027759A" w:rsidRDefault="0027759A">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職員ごとに適用する昇給の号給数は、警察本部長が決定し、所属長に昇給区分及び昇給の号給数を通知する。</w:t>
      </w:r>
    </w:p>
    <w:p w:rsidR="0027759A" w:rsidRDefault="0027759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研修、表彰等による昇給</w:t>
      </w:r>
    </w:p>
    <w:p w:rsidR="0027759A" w:rsidRDefault="0027759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対象となる職員</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規則第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条の２第１号の規定による昇給の対象となる職員は、次の表に掲げる研修に参加した者のうち、その成績が当該研修を終了した者全体に対し同表に定める割合以内である者とする。</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2411"/>
        <w:gridCol w:w="3983"/>
        <w:gridCol w:w="3112"/>
        <w:gridCol w:w="220"/>
      </w:tblGrid>
      <w:tr w:rsidR="0027759A">
        <w:tc>
          <w:tcPr>
            <w:tcW w:w="200" w:type="dxa"/>
            <w:tcBorders>
              <w:top w:val="nil"/>
              <w:left w:val="nil"/>
              <w:bottom w:val="nil"/>
              <w:right w:val="nil"/>
            </w:tcBorders>
          </w:tcPr>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p>
        </w:tc>
        <w:tc>
          <w:tcPr>
            <w:tcW w:w="6394" w:type="dxa"/>
            <w:gridSpan w:val="2"/>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研修の区分</w:t>
            </w:r>
          </w:p>
        </w:tc>
        <w:tc>
          <w:tcPr>
            <w:tcW w:w="3112"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成績の割合</w:t>
            </w:r>
          </w:p>
        </w:tc>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2411" w:type="dxa"/>
            <w:tcBorders>
              <w:top w:val="single" w:sz="6" w:space="0" w:color="auto"/>
              <w:left w:val="single" w:sz="6" w:space="0" w:color="auto"/>
              <w:bottom w:val="nil"/>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警察大学校</w:t>
            </w:r>
          </w:p>
        </w:tc>
        <w:tc>
          <w:tcPr>
            <w:tcW w:w="3983"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警部任用科</w:t>
            </w:r>
          </w:p>
        </w:tc>
        <w:tc>
          <w:tcPr>
            <w:tcW w:w="3112"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上位</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w:t>
            </w:r>
          </w:p>
        </w:tc>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411" w:type="dxa"/>
            <w:tcBorders>
              <w:top w:val="nil"/>
              <w:left w:val="single" w:sz="6" w:space="0" w:color="auto"/>
              <w:bottom w:val="nil"/>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83" w:type="dxa"/>
            <w:tcBorders>
              <w:top w:val="single" w:sz="6" w:space="0" w:color="auto"/>
              <w:left w:val="single" w:sz="6" w:space="0" w:color="auto"/>
              <w:bottom w:val="nil"/>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国際警察センター</w:t>
            </w:r>
          </w:p>
        </w:tc>
        <w:tc>
          <w:tcPr>
            <w:tcW w:w="3112" w:type="dxa"/>
            <w:tcBorders>
              <w:top w:val="single" w:sz="6" w:space="0" w:color="auto"/>
              <w:left w:val="single" w:sz="6" w:space="0" w:color="auto"/>
              <w:bottom w:val="nil"/>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上位</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w:t>
            </w:r>
          </w:p>
        </w:tc>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411" w:type="dxa"/>
            <w:tcBorders>
              <w:top w:val="nil"/>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83" w:type="dxa"/>
            <w:tcBorders>
              <w:top w:val="nil"/>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語学研修科</w:t>
            </w:r>
          </w:p>
        </w:tc>
        <w:tc>
          <w:tcPr>
            <w:tcW w:w="3112" w:type="dxa"/>
            <w:tcBorders>
              <w:top w:val="nil"/>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411" w:type="dxa"/>
            <w:tcBorders>
              <w:top w:val="single" w:sz="6" w:space="0" w:color="auto"/>
              <w:left w:val="single" w:sz="6" w:space="0" w:color="auto"/>
              <w:bottom w:val="nil"/>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近畿管区警察学校</w:t>
            </w:r>
          </w:p>
        </w:tc>
        <w:tc>
          <w:tcPr>
            <w:tcW w:w="3983"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警部補任用科</w:t>
            </w:r>
          </w:p>
        </w:tc>
        <w:tc>
          <w:tcPr>
            <w:tcW w:w="3112"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上位</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w:t>
            </w:r>
          </w:p>
        </w:tc>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7759A">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411" w:type="dxa"/>
            <w:tcBorders>
              <w:top w:val="nil"/>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83"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巡査部長任用科</w:t>
            </w:r>
          </w:p>
        </w:tc>
        <w:tc>
          <w:tcPr>
            <w:tcW w:w="3112" w:type="dxa"/>
            <w:tcBorders>
              <w:top w:val="single" w:sz="6" w:space="0" w:color="auto"/>
              <w:left w:val="single" w:sz="6" w:space="0" w:color="auto"/>
              <w:bottom w:val="single" w:sz="6" w:space="0" w:color="auto"/>
              <w:right w:val="single" w:sz="6" w:space="0" w:color="auto"/>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上位５％</w:t>
            </w:r>
          </w:p>
        </w:tc>
        <w:tc>
          <w:tcPr>
            <w:tcW w:w="200" w:type="dxa"/>
            <w:tcBorders>
              <w:top w:val="nil"/>
              <w:left w:val="nil"/>
              <w:bottom w:val="nil"/>
              <w:right w:val="nil"/>
            </w:tcBorders>
          </w:tcPr>
          <w:p w:rsidR="0027759A" w:rsidRDefault="0027759A">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規則第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条の２第２号の規定による昇給の対象となる職員は、警察表彰規則（昭和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年国公委規則第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に定める警察勲功章、警察功労章、警察庁長官賞詞又は近畿管区警察局長賞詞を授与された者及び大阪府警察本部長賞詞（警察本部長が人事委員会と協議して定めるものに限る。以下同じ。）を授与された者とする。</w:t>
      </w:r>
    </w:p>
    <w:p w:rsidR="0027759A" w:rsidRDefault="0027759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昇給の時期</w:t>
      </w:r>
    </w:p>
    <w:p w:rsidR="0027759A" w:rsidRDefault="0027759A">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前記１に該当する職員の昇給の時期は、次に掲げる職員の区分に応じ、それぞれに定める時期とする。</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に該当する職員　成績が認定された日の属する月の翌月の１日。ただし、成績が認定された日が１日の場合は、その月の１日</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に該当する職員　次に掲げる者の区分に応じ、それぞれに定める時期</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警察勲功章、警察功労章又は警察庁長官賞詞を授与された者　授与された日</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近畿管区警察局長賞詞又は大阪府警察本部長賞詞を授与された者　授与された日の属する月の翌月の１日。ただし、授与された日が１日の場合は、その月の１日</w:t>
      </w:r>
    </w:p>
    <w:p w:rsidR="0027759A" w:rsidRDefault="0027759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昇給の号給数</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前記１に該当して昇給させる場合の昇給の号給数は、次に掲げる職員の区分に応じ、それぞれに定める昇給の号給数とする。</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に該当する職員　２号給（近畿管区警察学校巡査部長任用科にあっては、１号給）</w:t>
      </w:r>
    </w:p>
    <w:p w:rsidR="0027759A" w:rsidRDefault="0027759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に該当する職員　次に掲げる者の区分に応じ、それぞれに定める昇給の号給数</w:t>
      </w:r>
    </w:p>
    <w:p w:rsidR="0027759A" w:rsidRDefault="0027759A">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警察勲功章又は警察功労章を授与された者　４号給</w:t>
      </w:r>
    </w:p>
    <w:p w:rsidR="0027759A" w:rsidRDefault="0027759A">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警察庁長官賞詞、近畿管区警察局長賞詞又は大阪府警察本部長賞詞を授与された者　２号給</w:t>
      </w:r>
    </w:p>
    <w:p w:rsidR="0027759A" w:rsidRDefault="0027759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にかかわらず、同</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による昇給の号給数が規則第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条第８項の規定による号給数を超えるときは、前記１に該当して昇給させる場合の昇給の号給数は、同項の規定による号給数とする。</w:t>
      </w:r>
    </w:p>
    <w:p w:rsidR="0027759A" w:rsidRDefault="0027759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昇任による昇給の特例</w:t>
      </w:r>
    </w:p>
    <w:p w:rsidR="0027759A" w:rsidRDefault="0027759A">
      <w:pPr>
        <w:autoSpaceDE w:val="0"/>
        <w:autoSpaceDN w:val="0"/>
        <w:adjustRightInd w:val="0"/>
        <w:spacing w:line="296" w:lineRule="atLeast"/>
        <w:ind w:left="220" w:firstLine="220"/>
        <w:jc w:val="left"/>
      </w:pPr>
      <w:r>
        <w:rPr>
          <w:rFonts w:ascii="ＭＳ 明朝" w:eastAsia="ＭＳ 明朝" w:cs="ＭＳ 明朝" w:hint="eastAsia"/>
          <w:color w:val="000000"/>
          <w:spacing w:val="10"/>
          <w:kern w:val="0"/>
          <w:sz w:val="20"/>
          <w:szCs w:val="20"/>
        </w:rPr>
        <w:t>大阪府警察職員昇任規程（平成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号）第５条第１号の規定に該当するものとして昇任させる職員については、規則第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条の規定による昇格はしないものとする。</w:t>
      </w:r>
    </w:p>
    <w:sectPr w:rsidR="0027759A">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CE" w:rsidRDefault="00C412CE" w:rsidP="00C412CE">
      <w:r>
        <w:separator/>
      </w:r>
    </w:p>
  </w:endnote>
  <w:endnote w:type="continuationSeparator" w:id="0">
    <w:p w:rsidR="00C412CE" w:rsidRDefault="00C412CE" w:rsidP="00C4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CE" w:rsidRDefault="00C412CE" w:rsidP="00C412CE">
      <w:r>
        <w:separator/>
      </w:r>
    </w:p>
  </w:footnote>
  <w:footnote w:type="continuationSeparator" w:id="0">
    <w:p w:rsidR="00C412CE" w:rsidRDefault="00C412CE" w:rsidP="00C41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06EE"/>
    <w:rsid w:val="001106EE"/>
    <w:rsid w:val="00222151"/>
    <w:rsid w:val="0027759A"/>
    <w:rsid w:val="006C0EFC"/>
    <w:rsid w:val="00821FE7"/>
    <w:rsid w:val="00C4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EF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C0EFC"/>
    <w:rPr>
      <w:rFonts w:asciiTheme="majorHAnsi" w:eastAsiaTheme="majorEastAsia" w:hAnsiTheme="majorHAnsi" w:cs="Times New Roman"/>
      <w:sz w:val="18"/>
      <w:szCs w:val="18"/>
    </w:rPr>
  </w:style>
  <w:style w:type="paragraph" w:styleId="a5">
    <w:name w:val="header"/>
    <w:basedOn w:val="a"/>
    <w:link w:val="a6"/>
    <w:uiPriority w:val="99"/>
    <w:unhideWhenUsed/>
    <w:rsid w:val="00C412CE"/>
    <w:pPr>
      <w:tabs>
        <w:tab w:val="center" w:pos="4252"/>
        <w:tab w:val="right" w:pos="8504"/>
      </w:tabs>
      <w:snapToGrid w:val="0"/>
    </w:pPr>
  </w:style>
  <w:style w:type="character" w:customStyle="1" w:styleId="a6">
    <w:name w:val="ヘッダー (文字)"/>
    <w:basedOn w:val="a0"/>
    <w:link w:val="a5"/>
    <w:uiPriority w:val="99"/>
    <w:rsid w:val="00C412CE"/>
    <w:rPr>
      <w:szCs w:val="22"/>
    </w:rPr>
  </w:style>
  <w:style w:type="paragraph" w:styleId="a7">
    <w:name w:val="footer"/>
    <w:basedOn w:val="a"/>
    <w:link w:val="a8"/>
    <w:uiPriority w:val="99"/>
    <w:unhideWhenUsed/>
    <w:rsid w:val="00C412CE"/>
    <w:pPr>
      <w:tabs>
        <w:tab w:val="center" w:pos="4252"/>
        <w:tab w:val="right" w:pos="8504"/>
      </w:tabs>
      <w:snapToGrid w:val="0"/>
    </w:pPr>
  </w:style>
  <w:style w:type="character" w:customStyle="1" w:styleId="a8">
    <w:name w:val="フッター (文字)"/>
    <w:basedOn w:val="a0"/>
    <w:link w:val="a7"/>
    <w:uiPriority w:val="99"/>
    <w:rsid w:val="00C412C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3641</Words>
  <Characters>3690</Characters>
  <Application>Microsoft Office Word</Application>
  <DocSecurity>4</DocSecurity>
  <Lines>230</Lines>
  <Paragraphs>123</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