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bookmarkStart w:id="0" w:name="_GoBack"/>
      <w:bookmarkEnd w:id="0"/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○被害少年カウンセリングアドバイザー運用要綱の制定について</w:t>
      </w:r>
    </w:p>
    <w:p w:rsidR="00112ED9" w:rsidRDefault="00112ED9">
      <w:pPr>
        <w:autoSpaceDE w:val="0"/>
        <w:autoSpaceDN w:val="0"/>
        <w:adjustRightInd w:val="0"/>
        <w:spacing w:line="296" w:lineRule="atLeast"/>
        <w:jc w:val="righ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23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年３月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31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日例規（少）第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28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17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改正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264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29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年９月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29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日例規（総）第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82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264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令和４年９月９日例規（少）第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61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264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令和６年３月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22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日例規（務・少）第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30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この度、「被害少年カウンセリングアドバイザー及び被害少年サポーターの運用要綱の制定について」（平成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12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27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日例規（少）第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73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号）の全部を改正し、別記のとおり被害少年カウンセリングアドバイザー運用要綱を定め、平成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23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年４月１日から実施することとしたので、効果的な運用に努められたい。</w:t>
      </w:r>
    </w:p>
    <w:p w:rsidR="00112ED9" w:rsidRDefault="00112ED9">
      <w:pPr>
        <w:autoSpaceDE w:val="0"/>
        <w:autoSpaceDN w:val="0"/>
        <w:adjustRightInd w:val="0"/>
        <w:spacing w:line="296" w:lineRule="atLeas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別　記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被害少年カウンセリングアドバイザー運用要綱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　趣旨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22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この要綱は、大阪府警察少年警察活動規程（平成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20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年訓令第３号）第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71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条第１項に規定する継続的支援の実施に関し、同訓令第２条第８号に規定する被害少年（以下単に「被害少年」という。）の特性に応じた適切な支援活動をより効果的に行うため、被害少年カウンセリングアドバイザー（以下「アドバイザー」という。）の運用について、必要な事項を定めるもの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　委嘱等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委嘱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警察本部長（以下「本部長」という。）は、少年課長の推薦に基づきアドバイザーを委嘱するものとする。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任期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ア　アドバイザーの任期は２年とする。ただし、再任を妨げない。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イ　アドバイザーが欠けた場合において新たに委嘱したアドバイザーの任期は、前任者の残任期間とする。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３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推薦要領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ア　少年課長は、必要に応じ、書面により生活安全部長を経由して本部長にアドバイザーの推薦を行うものとする。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イ　少年課長は、アドバイザーの推薦に当たっては、次のいずれにも該当する者のうちから、アドバイザーに適していると認められる者を選考するものとする。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88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（ア）　臨床心理、医療、カウンセリング等の専門的知識を有する大学の研究者、精神科医、臨床心理士、カウンセラー等のいずれかの職にある者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88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（イ）　被害少年に対する支援活動についてよく理解し、人格及び行動について社会的信望を有する者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４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解嘱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本部長は、アドバイザーに次に掲げる事由が生じた場合は、その委嘱を解くことができるものとする。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ア　辞職の申出があったとき。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イ　長期の療養を要する疾病にかかったとき。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ウ　法令に違反する行為があったとき。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エ　社会道徳上、ふさわしくないと認められる行為があったとき。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３　任務等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任務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アドバイザーの任務は、被害少年に対する支援活動に関して、継続補導及び継続的支援並びに触法指導実施要領（平成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12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28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日例規（少）第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95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号）第８の１に定める実施担当者（以下単に「実施担当者」という。）、少年補導職員に対し、被害少年の特性に応じた適切な支援活動のための指導・助言又はカウンセリング技術の指導を行うこととする。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活動拠点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アドバイザーの活動拠点は、原則として少年サポートセンターとする。ただし、少年課長が必要と認めた場合は、少年課においてその職務を行う。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lastRenderedPageBreak/>
        <w:t>４　運用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アドバイザーの運用は、少年課長が行うものとする。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警察署長は、実施担当者の支援活動についてアドバイザーの指導・助言を必要とする場合は、指導・助言要請書（別記様式第１号）により、生活安全部長（少年課）に要請するものとする。</w:t>
      </w:r>
    </w:p>
    <w:p w:rsidR="00112ED9" w:rsidRDefault="00112ED9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３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実施担当者は、アドバイザーから指導・助言を受けた場合は、その内容をアドバイザーからの指導・助言記録（別記様式第２号）に記載し、警察署長に報告するものとする。</w:t>
      </w:r>
    </w:p>
    <w:sectPr w:rsidR="00112ED9">
      <w:footerReference w:type="default" r:id="rId6"/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1454" w:rsidRDefault="00D91454">
      <w:r>
        <w:separator/>
      </w:r>
    </w:p>
  </w:endnote>
  <w:endnote w:type="continuationSeparator" w:id="0">
    <w:p w:rsidR="00D91454" w:rsidRDefault="00D91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ED9" w:rsidRDefault="00112ED9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PAGE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 w:rsidR="000D3E68">
      <w:rPr>
        <w:rFonts w:ascii="ＭＳ 明朝" w:eastAsia="ＭＳ 明朝" w:cs="ＭＳ 明朝"/>
        <w:noProof/>
        <w:kern w:val="0"/>
        <w:sz w:val="24"/>
        <w:szCs w:val="24"/>
      </w:rPr>
      <w:t>1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  <w:r>
      <w:rPr>
        <w:rFonts w:ascii="ＭＳ 明朝" w:eastAsia="ＭＳ 明朝"/>
        <w:kern w:val="0"/>
        <w:sz w:val="24"/>
        <w:szCs w:val="24"/>
      </w:rPr>
      <w:t>/</w:t>
    </w: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NUMPAGES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 w:rsidR="000D3E68">
      <w:rPr>
        <w:rFonts w:ascii="ＭＳ 明朝" w:eastAsia="ＭＳ 明朝" w:cs="ＭＳ 明朝"/>
        <w:noProof/>
        <w:kern w:val="0"/>
        <w:sz w:val="24"/>
        <w:szCs w:val="24"/>
      </w:rPr>
      <w:t>1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1454" w:rsidRDefault="00D91454">
      <w:r>
        <w:separator/>
      </w:r>
    </w:p>
  </w:footnote>
  <w:footnote w:type="continuationSeparator" w:id="0">
    <w:p w:rsidR="00D91454" w:rsidRDefault="00D914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68"/>
    <w:rsid w:val="000D3E68"/>
    <w:rsid w:val="00112ED9"/>
    <w:rsid w:val="00C005F0"/>
    <w:rsid w:val="00CB1AD3"/>
    <w:rsid w:val="00D9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05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05F0"/>
    <w:rPr>
      <w:szCs w:val="22"/>
    </w:rPr>
  </w:style>
  <w:style w:type="paragraph" w:styleId="a5">
    <w:name w:val="footer"/>
    <w:basedOn w:val="a"/>
    <w:link w:val="a6"/>
    <w:uiPriority w:val="99"/>
    <w:unhideWhenUsed/>
    <w:rsid w:val="00C005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05F0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1398</Characters>
  <Application>Microsoft Office Word</Application>
  <DocSecurity>4</DocSecurity>
  <Lines>56</Lines>
  <Paragraphs>37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2024-12-03T02:05:00Z</dcterms:created>
  <dcterms:modified xsi:type="dcterms:W3CDTF">2024-12-03T02:05:00Z</dcterms:modified>
</cp:coreProperties>
</file>