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D7" w:rsidRDefault="008F44D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自転車安全利用推進優良企業認定要領の制定について</w:t>
      </w:r>
    </w:p>
    <w:p w:rsidR="008F44D7" w:rsidRDefault="008F44D7">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年１月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w:t>
      </w:r>
    </w:p>
    <w:p w:rsidR="008F44D7" w:rsidRDefault="008F44D7">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例規（交総）第４号</w:t>
      </w:r>
    </w:p>
    <w:p w:rsidR="008F44D7" w:rsidRDefault="008F44D7">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8F44D7">
        <w:tc>
          <w:tcPr>
            <w:tcW w:w="200" w:type="dxa"/>
            <w:tcBorders>
              <w:top w:val="nil"/>
              <w:left w:val="nil"/>
              <w:bottom w:val="nil"/>
              <w:right w:val="nil"/>
            </w:tcBorders>
          </w:tcPr>
          <w:p w:rsidR="008F44D7" w:rsidRDefault="008F44D7">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337" w:type="dxa"/>
            <w:tcBorders>
              <w:top w:val="nil"/>
              <w:left w:val="nil"/>
              <w:bottom w:val="nil"/>
              <w:right w:val="nil"/>
            </w:tcBorders>
          </w:tcPr>
          <w:p w:rsidR="008F44D7" w:rsidRPr="00F93033" w:rsidRDefault="008F44D7">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93033">
              <w:rPr>
                <w:rFonts w:ascii="ＭＳ 明朝" w:eastAsia="ＭＳ 明朝" w:cs="ＭＳ 明朝" w:hint="eastAsia"/>
                <w:color w:val="000000"/>
                <w:spacing w:val="10"/>
                <w:kern w:val="0"/>
                <w:sz w:val="20"/>
                <w:szCs w:val="20"/>
              </w:rPr>
              <w:t>最近改正</w:t>
            </w:r>
          </w:p>
        </w:tc>
        <w:tc>
          <w:tcPr>
            <w:tcW w:w="4084" w:type="dxa"/>
            <w:tcBorders>
              <w:top w:val="nil"/>
              <w:left w:val="nil"/>
              <w:bottom w:val="nil"/>
              <w:right w:val="nil"/>
            </w:tcBorders>
          </w:tcPr>
          <w:p w:rsidR="008F44D7" w:rsidRPr="00F93033" w:rsidRDefault="008F44D7">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93033">
              <w:rPr>
                <w:rFonts w:ascii="ＭＳ 明朝" w:eastAsia="ＭＳ 明朝" w:cs="ＭＳ 明朝" w:hint="eastAsia"/>
                <w:color w:val="000000"/>
                <w:spacing w:val="10"/>
                <w:kern w:val="0"/>
                <w:sz w:val="20"/>
                <w:szCs w:val="20"/>
              </w:rPr>
              <w:t>平成</w:t>
            </w:r>
            <w:r w:rsidRPr="00F93033">
              <w:rPr>
                <w:rFonts w:ascii="ＭＳ 明朝" w:eastAsia="ＭＳ 明朝" w:cs="ＭＳ 明朝"/>
                <w:color w:val="000000"/>
                <w:spacing w:val="10"/>
                <w:kern w:val="0"/>
                <w:sz w:val="20"/>
                <w:szCs w:val="20"/>
              </w:rPr>
              <w:t>29</w:t>
            </w:r>
            <w:r w:rsidRPr="00F93033">
              <w:rPr>
                <w:rFonts w:ascii="ＭＳ 明朝" w:eastAsia="ＭＳ 明朝" w:cs="ＭＳ 明朝" w:hint="eastAsia"/>
                <w:color w:val="000000"/>
                <w:spacing w:val="10"/>
                <w:kern w:val="0"/>
                <w:sz w:val="20"/>
                <w:szCs w:val="20"/>
              </w:rPr>
              <w:t>年９月</w:t>
            </w:r>
            <w:r w:rsidRPr="00F93033">
              <w:rPr>
                <w:rFonts w:ascii="ＭＳ 明朝" w:eastAsia="ＭＳ 明朝" w:cs="ＭＳ 明朝"/>
                <w:color w:val="000000"/>
                <w:spacing w:val="10"/>
                <w:kern w:val="0"/>
                <w:sz w:val="20"/>
                <w:szCs w:val="20"/>
              </w:rPr>
              <w:t>29</w:t>
            </w:r>
            <w:r w:rsidRPr="00F93033">
              <w:rPr>
                <w:rFonts w:ascii="ＭＳ 明朝" w:eastAsia="ＭＳ 明朝" w:cs="ＭＳ 明朝" w:hint="eastAsia"/>
                <w:color w:val="000000"/>
                <w:spacing w:val="10"/>
                <w:kern w:val="0"/>
                <w:sz w:val="20"/>
                <w:szCs w:val="20"/>
              </w:rPr>
              <w:t>日例規（総）第</w:t>
            </w:r>
            <w:r w:rsidRPr="00F93033">
              <w:rPr>
                <w:rFonts w:ascii="ＭＳ 明朝" w:eastAsia="ＭＳ 明朝" w:cs="ＭＳ 明朝"/>
                <w:color w:val="000000"/>
                <w:spacing w:val="10"/>
                <w:kern w:val="0"/>
                <w:sz w:val="20"/>
                <w:szCs w:val="20"/>
              </w:rPr>
              <w:t>82</w:t>
            </w:r>
            <w:r w:rsidRPr="00F93033">
              <w:rPr>
                <w:rFonts w:ascii="ＭＳ 明朝" w:eastAsia="ＭＳ 明朝" w:cs="ＭＳ 明朝" w:hint="eastAsia"/>
                <w:color w:val="000000"/>
                <w:spacing w:val="10"/>
                <w:kern w:val="0"/>
                <w:sz w:val="20"/>
                <w:szCs w:val="20"/>
              </w:rPr>
              <w:t>号</w:t>
            </w:r>
          </w:p>
        </w:tc>
        <w:tc>
          <w:tcPr>
            <w:tcW w:w="4085" w:type="dxa"/>
            <w:tcBorders>
              <w:top w:val="nil"/>
              <w:left w:val="nil"/>
              <w:bottom w:val="nil"/>
              <w:right w:val="nil"/>
            </w:tcBorders>
          </w:tcPr>
          <w:p w:rsidR="008F44D7" w:rsidRDefault="008F44D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8F44D7" w:rsidRDefault="008F44D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8F44D7" w:rsidRDefault="008F44D7">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この度、別記のとおり自転車安全利用推進優良企業認定要領を定め、平成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年２月１日から実施することとしたので、効果的な運用に努められたい。</w:t>
      </w:r>
    </w:p>
    <w:p w:rsidR="008F44D7" w:rsidRDefault="008F44D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8F44D7" w:rsidRDefault="008F44D7">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自転車安全利用推進優良企業認定要領</w:t>
      </w:r>
    </w:p>
    <w:p w:rsidR="008F44D7" w:rsidRDefault="008F44D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目的</w:t>
      </w:r>
    </w:p>
    <w:p w:rsidR="008F44D7" w:rsidRDefault="008F44D7">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領は、自転車安全利用推進優良企業（自転車の安全利用に積極的に取り組んでいる企業等をいう。以下「優良企業」という。）の認定に関し必要な事項を定め、もって企業単位で自転車の安全利用に努める社会的機運を醸成し、良好な自転車交通秩序の確立を図ることを目的とする。</w:t>
      </w:r>
    </w:p>
    <w:p w:rsidR="008F44D7" w:rsidRDefault="008F44D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優良企業の認定等</w:t>
      </w:r>
    </w:p>
    <w:p w:rsidR="008F44D7" w:rsidRDefault="008F44D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推薦</w:t>
      </w:r>
    </w:p>
    <w:p w:rsidR="008F44D7" w:rsidRDefault="008F44D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警察署長は、自転車の安全利用に関して積極的に取り組んでいる管内の企業等を自転車安全利用推進優良企業推薦書（別記様式第１号）により、交通部長（交通総務課）に推薦するものとする。</w:t>
      </w:r>
    </w:p>
    <w:p w:rsidR="008F44D7" w:rsidRDefault="008F44D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認定基準</w:t>
      </w:r>
    </w:p>
    <w:p w:rsidR="008F44D7" w:rsidRDefault="008F44D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優良企業の認定は、次に掲げる基準に適合するかどうかを交通部長が審査した上で、これを行うものとする。</w:t>
      </w:r>
    </w:p>
    <w:p w:rsidR="008F44D7" w:rsidRDefault="008F44D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自転車の安全利用に関する責任者が配置されていること。</w:t>
      </w:r>
    </w:p>
    <w:p w:rsidR="008F44D7" w:rsidRDefault="008F44D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警察が行う自転車に関する交通安全教育を受講する環境が整備されていること。</w:t>
      </w:r>
    </w:p>
    <w:p w:rsidR="008F44D7" w:rsidRDefault="008F44D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自転車通勤者等に対する保険の加入が推進されていること。</w:t>
      </w:r>
    </w:p>
    <w:p w:rsidR="008F44D7" w:rsidRDefault="008F44D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自転車駐輪場が整備されていること。</w:t>
      </w:r>
    </w:p>
    <w:p w:rsidR="008F44D7" w:rsidRDefault="008F44D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認定証の交付</w:t>
      </w:r>
    </w:p>
    <w:p w:rsidR="008F44D7" w:rsidRDefault="008F44D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交通部長は、優良企業を認定した場合は、認定証（交通部長が別に定める様式）を企業等の代表者に交付するものとする。</w:t>
      </w:r>
    </w:p>
    <w:p w:rsidR="008F44D7" w:rsidRDefault="008F44D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認定の取消し</w:t>
      </w:r>
    </w:p>
    <w:p w:rsidR="008F44D7" w:rsidRDefault="008F44D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交通部長は、認定を受けた企業等が前記２の認定基準のいずれかを欠くに至ったときその他当該認定を継続することが適当でないと認められるときは、その認定を取り消すことができる。この場合において、認定取消通知書（別記様式第２号）を企業等の代表者に交付するものとする。</w:t>
      </w:r>
    </w:p>
    <w:p w:rsidR="008F44D7" w:rsidRDefault="008F44D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助言等</w:t>
      </w:r>
    </w:p>
    <w:p w:rsidR="008F44D7" w:rsidRDefault="008F44D7">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警察署長は、管内の優良企業に対し、次に掲げる事項に関し助言、情報提供等を行うものとする。</w:t>
      </w:r>
    </w:p>
    <w:p w:rsidR="008F44D7" w:rsidRDefault="008F44D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企業等における自転車安全講習の計画及び実施に関すること。</w:t>
      </w:r>
    </w:p>
    <w:p w:rsidR="008F44D7" w:rsidRDefault="008F44D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自転車の安全利用に係る啓発活動への参加等、社会貢献に関すること。</w:t>
      </w:r>
    </w:p>
    <w:p w:rsidR="008F44D7" w:rsidRDefault="008F44D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自転車が関連する交通事故の発生状況等に関すること。</w:t>
      </w:r>
    </w:p>
    <w:sectPr w:rsidR="008F44D7">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288" w:rsidRDefault="00941288" w:rsidP="00941288">
      <w:r>
        <w:separator/>
      </w:r>
    </w:p>
  </w:endnote>
  <w:endnote w:type="continuationSeparator" w:id="0">
    <w:p w:rsidR="00941288" w:rsidRDefault="00941288" w:rsidP="0094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288" w:rsidRDefault="00941288" w:rsidP="00941288">
      <w:r>
        <w:separator/>
      </w:r>
    </w:p>
  </w:footnote>
  <w:footnote w:type="continuationSeparator" w:id="0">
    <w:p w:rsidR="00941288" w:rsidRDefault="00941288" w:rsidP="00941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C1"/>
    <w:rsid w:val="004D26C1"/>
    <w:rsid w:val="008F44D7"/>
    <w:rsid w:val="008F786A"/>
    <w:rsid w:val="00941288"/>
    <w:rsid w:val="00F9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1288"/>
    <w:pPr>
      <w:tabs>
        <w:tab w:val="center" w:pos="4252"/>
        <w:tab w:val="right" w:pos="8504"/>
      </w:tabs>
      <w:snapToGrid w:val="0"/>
    </w:pPr>
  </w:style>
  <w:style w:type="character" w:customStyle="1" w:styleId="a4">
    <w:name w:val="ヘッダー (文字)"/>
    <w:basedOn w:val="a0"/>
    <w:link w:val="a3"/>
    <w:uiPriority w:val="99"/>
    <w:rsid w:val="00941288"/>
    <w:rPr>
      <w:szCs w:val="22"/>
    </w:rPr>
  </w:style>
  <w:style w:type="paragraph" w:styleId="a5">
    <w:name w:val="footer"/>
    <w:basedOn w:val="a"/>
    <w:link w:val="a6"/>
    <w:uiPriority w:val="99"/>
    <w:rsid w:val="00941288"/>
    <w:pPr>
      <w:tabs>
        <w:tab w:val="center" w:pos="4252"/>
        <w:tab w:val="right" w:pos="8504"/>
      </w:tabs>
      <w:snapToGrid w:val="0"/>
    </w:pPr>
  </w:style>
  <w:style w:type="character" w:customStyle="1" w:styleId="a6">
    <w:name w:val="フッター (文字)"/>
    <w:basedOn w:val="a0"/>
    <w:link w:val="a5"/>
    <w:uiPriority w:val="99"/>
    <w:rsid w:val="0094128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893</Words>
  <Characters>899</Characters>
  <Application>Microsoft Office Word</Application>
  <DocSecurity>4</DocSecurity>
  <Lines>42</Lines>
  <Paragraphs>28</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2022-09-01T04:18:00Z</dcterms:created>
  <dcterms:modified xsi:type="dcterms:W3CDTF">2022-09-01T04:18:00Z</dcterms:modified>
</cp:coreProperties>
</file>