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1844" w14:textId="77777777" w:rsidR="005F55BF" w:rsidRDefault="005F55BF">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14:paraId="614FD69F" w14:textId="77777777" w:rsidR="005F55BF" w:rsidRDefault="000705A2">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lang w:val="ja-JP"/>
        </w:rPr>
        <w:t>○運転免許の自主返納等による支援対象者に係る</w:t>
      </w:r>
      <w:r w:rsidRPr="00013A3F">
        <w:rPr>
          <w:rFonts w:ascii="ＭＳ ゴシック" w:eastAsia="ＭＳ ゴシック" w:cs="ＭＳ ゴシック" w:hint="eastAsia"/>
          <w:spacing w:val="5"/>
          <w:kern w:val="0"/>
          <w:szCs w:val="21"/>
          <w:lang w:val="ja-JP"/>
        </w:rPr>
        <w:t>連絡要望</w:t>
      </w:r>
      <w:r>
        <w:rPr>
          <w:rFonts w:ascii="ＭＳ ゴシック" w:eastAsia="ＭＳ ゴシック" w:cs="ＭＳ ゴシック" w:hint="eastAsia"/>
          <w:spacing w:val="5"/>
          <w:kern w:val="0"/>
          <w:szCs w:val="21"/>
          <w:highlight w:val="white"/>
          <w:lang w:val="ja-JP"/>
        </w:rPr>
        <w:t>書受理要領の制定について</w:t>
      </w:r>
    </w:p>
    <w:p w14:paraId="4EE97D82" w14:textId="77777777" w:rsidR="005F55BF" w:rsidRDefault="000705A2">
      <w:pPr>
        <w:autoSpaceDE w:val="0"/>
        <w:autoSpaceDN w:val="0"/>
        <w:adjustRightInd w:val="0"/>
        <w:spacing w:line="296" w:lineRule="atLeast"/>
        <w:jc w:val="righ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平成</w:t>
      </w:r>
      <w:r>
        <w:rPr>
          <w:rFonts w:ascii="ＭＳ ゴシック" w:eastAsia="ＭＳ ゴシック" w:cs="ＭＳ ゴシック"/>
          <w:spacing w:val="5"/>
          <w:kern w:val="0"/>
          <w:szCs w:val="21"/>
          <w:highlight w:val="white"/>
          <w:lang w:val="ja-JP"/>
        </w:rPr>
        <w:t>30</w:t>
      </w:r>
      <w:r>
        <w:rPr>
          <w:rFonts w:ascii="ＭＳ ゴシック" w:eastAsia="ＭＳ ゴシック" w:cs="ＭＳ ゴシック" w:hint="eastAsia"/>
          <w:spacing w:val="5"/>
          <w:kern w:val="0"/>
          <w:szCs w:val="21"/>
          <w:highlight w:val="white"/>
          <w:lang w:val="ja-JP"/>
        </w:rPr>
        <w:t>年３月</w:t>
      </w:r>
      <w:r>
        <w:rPr>
          <w:rFonts w:ascii="ＭＳ ゴシック" w:eastAsia="ＭＳ ゴシック" w:cs="ＭＳ ゴシック"/>
          <w:spacing w:val="5"/>
          <w:kern w:val="0"/>
          <w:szCs w:val="21"/>
          <w:highlight w:val="white"/>
          <w:lang w:val="ja-JP"/>
        </w:rPr>
        <w:t>16</w:t>
      </w:r>
      <w:r>
        <w:rPr>
          <w:rFonts w:ascii="ＭＳ ゴシック" w:eastAsia="ＭＳ ゴシック" w:cs="ＭＳ ゴシック" w:hint="eastAsia"/>
          <w:spacing w:val="5"/>
          <w:kern w:val="0"/>
          <w:szCs w:val="21"/>
          <w:highlight w:val="white"/>
          <w:lang w:val="ja-JP"/>
        </w:rPr>
        <w:t>日例規（免）第</w:t>
      </w:r>
      <w:r>
        <w:rPr>
          <w:rFonts w:ascii="ＭＳ ゴシック" w:eastAsia="ＭＳ ゴシック" w:cs="ＭＳ ゴシック"/>
          <w:spacing w:val="5"/>
          <w:kern w:val="0"/>
          <w:szCs w:val="21"/>
          <w:highlight w:val="white"/>
          <w:lang w:val="ja-JP"/>
        </w:rPr>
        <w:t>33</w:t>
      </w:r>
      <w:r>
        <w:rPr>
          <w:rFonts w:ascii="ＭＳ ゴシック" w:eastAsia="ＭＳ ゴシック" w:cs="ＭＳ ゴシック" w:hint="eastAsia"/>
          <w:spacing w:val="5"/>
          <w:kern w:val="0"/>
          <w:szCs w:val="21"/>
          <w:highlight w:val="white"/>
          <w:lang w:val="ja-JP"/>
        </w:rPr>
        <w:t>号</w:t>
      </w:r>
    </w:p>
    <w:p w14:paraId="57992E9D" w14:textId="77777777" w:rsidR="005F55BF" w:rsidRDefault="000705A2">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この度、別記のとおり運転免許の自主返納等による支援対象者に係る</w:t>
      </w:r>
      <w:r w:rsidRPr="00013A3F">
        <w:rPr>
          <w:rFonts w:ascii="ＭＳ ゴシック" w:eastAsia="ＭＳ ゴシック" w:cs="ＭＳ ゴシック" w:hint="eastAsia"/>
          <w:spacing w:val="5"/>
          <w:kern w:val="0"/>
          <w:szCs w:val="21"/>
          <w:lang w:val="ja-JP"/>
        </w:rPr>
        <w:t>連絡要望</w:t>
      </w:r>
      <w:r>
        <w:rPr>
          <w:rFonts w:ascii="ＭＳ ゴシック" w:eastAsia="ＭＳ ゴシック" w:cs="ＭＳ ゴシック" w:hint="eastAsia"/>
          <w:spacing w:val="5"/>
          <w:kern w:val="0"/>
          <w:szCs w:val="21"/>
          <w:highlight w:val="white"/>
          <w:lang w:val="ja-JP"/>
        </w:rPr>
        <w:t>書受理要領を制定し、平成</w:t>
      </w:r>
      <w:r>
        <w:rPr>
          <w:rFonts w:ascii="ＭＳ ゴシック" w:eastAsia="ＭＳ ゴシック" w:cs="ＭＳ ゴシック"/>
          <w:spacing w:val="5"/>
          <w:kern w:val="0"/>
          <w:szCs w:val="21"/>
          <w:highlight w:val="white"/>
          <w:lang w:val="ja-JP"/>
        </w:rPr>
        <w:t>30</w:t>
      </w:r>
      <w:r>
        <w:rPr>
          <w:rFonts w:ascii="ＭＳ ゴシック" w:eastAsia="ＭＳ ゴシック" w:cs="ＭＳ ゴシック" w:hint="eastAsia"/>
          <w:spacing w:val="5"/>
          <w:kern w:val="0"/>
          <w:szCs w:val="21"/>
          <w:highlight w:val="white"/>
          <w:lang w:val="ja-JP"/>
        </w:rPr>
        <w:t>年４月１日から実施することとしたので、積極的な運用に努められたい。</w:t>
      </w:r>
    </w:p>
    <w:p w14:paraId="2A9E2137" w14:textId="77777777" w:rsidR="005F55BF" w:rsidRDefault="000705A2">
      <w:pPr>
        <w:autoSpaceDE w:val="0"/>
        <w:autoSpaceDN w:val="0"/>
        <w:adjustRightInd w:val="0"/>
        <w:spacing w:line="296" w:lineRule="atLeas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別　記</w:t>
      </w:r>
    </w:p>
    <w:p w14:paraId="0F6D0F34" w14:textId="77777777" w:rsidR="005F55BF" w:rsidRDefault="000705A2">
      <w:pPr>
        <w:autoSpaceDE w:val="0"/>
        <w:autoSpaceDN w:val="0"/>
        <w:adjustRightInd w:val="0"/>
        <w:spacing w:line="296" w:lineRule="atLeast"/>
        <w:ind w:left="66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運転免許の自主返納等による支援対象者に係る</w:t>
      </w:r>
      <w:r w:rsidRPr="00013A3F">
        <w:rPr>
          <w:rFonts w:ascii="ＭＳ ゴシック" w:eastAsia="ＭＳ ゴシック" w:cs="ＭＳ ゴシック" w:hint="eastAsia"/>
          <w:spacing w:val="5"/>
          <w:kern w:val="0"/>
          <w:szCs w:val="21"/>
          <w:lang w:val="ja-JP"/>
        </w:rPr>
        <w:t>連絡要望</w:t>
      </w:r>
      <w:r>
        <w:rPr>
          <w:rFonts w:ascii="ＭＳ ゴシック" w:eastAsia="ＭＳ ゴシック" w:cs="ＭＳ ゴシック" w:hint="eastAsia"/>
          <w:spacing w:val="5"/>
          <w:kern w:val="0"/>
          <w:szCs w:val="21"/>
          <w:highlight w:val="white"/>
          <w:lang w:val="ja-JP"/>
        </w:rPr>
        <w:t>書受理要領</w:t>
      </w:r>
    </w:p>
    <w:p w14:paraId="65ECF7A9" w14:textId="77777777" w:rsidR="005F55BF" w:rsidRDefault="000705A2">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第１　趣旨</w:t>
      </w:r>
    </w:p>
    <w:p w14:paraId="4EE5E9F5" w14:textId="77777777" w:rsidR="005F55BF" w:rsidRDefault="000705A2">
      <w:pPr>
        <w:autoSpaceDE w:val="0"/>
        <w:autoSpaceDN w:val="0"/>
        <w:adjustRightInd w:val="0"/>
        <w:spacing w:line="296" w:lineRule="atLeast"/>
        <w:ind w:left="22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この要領は、認知機能の低下等を理由とする運転免許の自主返納（道路交通法（昭和</w:t>
      </w:r>
      <w:r>
        <w:rPr>
          <w:rFonts w:ascii="ＭＳ ゴシック" w:eastAsia="ＭＳ ゴシック" w:cs="ＭＳ ゴシック"/>
          <w:spacing w:val="5"/>
          <w:kern w:val="0"/>
          <w:szCs w:val="21"/>
          <w:highlight w:val="white"/>
          <w:lang w:val="ja-JP"/>
        </w:rPr>
        <w:t>35</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105</w:t>
      </w:r>
      <w:r>
        <w:rPr>
          <w:rFonts w:ascii="ＭＳ ゴシック" w:eastAsia="ＭＳ ゴシック" w:cs="ＭＳ ゴシック" w:hint="eastAsia"/>
          <w:spacing w:val="5"/>
          <w:kern w:val="0"/>
          <w:szCs w:val="21"/>
          <w:highlight w:val="white"/>
          <w:lang w:val="ja-JP"/>
        </w:rPr>
        <w:t>号。以下「法」という。）第</w:t>
      </w:r>
      <w:r>
        <w:rPr>
          <w:rFonts w:ascii="ＭＳ ゴシック" w:eastAsia="ＭＳ ゴシック" w:cs="ＭＳ ゴシック"/>
          <w:spacing w:val="5"/>
          <w:kern w:val="0"/>
          <w:szCs w:val="21"/>
          <w:highlight w:val="white"/>
          <w:lang w:val="ja-JP"/>
        </w:rPr>
        <w:t>104</w:t>
      </w:r>
      <w:r>
        <w:rPr>
          <w:rFonts w:ascii="ＭＳ ゴシック" w:eastAsia="ＭＳ ゴシック" w:cs="ＭＳ ゴシック" w:hint="eastAsia"/>
          <w:spacing w:val="5"/>
          <w:kern w:val="0"/>
          <w:szCs w:val="21"/>
          <w:highlight w:val="white"/>
          <w:lang w:val="ja-JP"/>
        </w:rPr>
        <w:t>条の４第１項の規定による申請による免許の取消しをいう。以下同じ。）等により生活支援が必要となる高齢者（以下「支援対象者」という。）の情報（以下「支援対象者情報」という。）を当該支援対象者が居住する市町村（以下「住所地市町村」という。）に提供するための</w:t>
      </w:r>
      <w:r w:rsidRPr="00013A3F">
        <w:rPr>
          <w:rFonts w:ascii="ＭＳ ゴシック" w:eastAsia="ＭＳ ゴシック" w:cs="ＭＳ ゴシック" w:hint="eastAsia"/>
          <w:spacing w:val="5"/>
          <w:kern w:val="0"/>
          <w:szCs w:val="21"/>
          <w:lang w:val="ja-JP"/>
        </w:rPr>
        <w:t>連絡要望</w:t>
      </w:r>
      <w:r>
        <w:rPr>
          <w:rFonts w:ascii="ＭＳ ゴシック" w:eastAsia="ＭＳ ゴシック" w:cs="ＭＳ ゴシック" w:hint="eastAsia"/>
          <w:spacing w:val="5"/>
          <w:kern w:val="0"/>
          <w:szCs w:val="21"/>
          <w:highlight w:val="white"/>
          <w:lang w:val="ja-JP"/>
        </w:rPr>
        <w:t>書の受理に関し必要な事項を定めるものとする。</w:t>
      </w:r>
    </w:p>
    <w:p w14:paraId="654D347E" w14:textId="77777777" w:rsidR="005F55BF" w:rsidRDefault="000705A2">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第２　支援対象者</w:t>
      </w:r>
    </w:p>
    <w:p w14:paraId="5DE3B378" w14:textId="77777777" w:rsidR="005F55BF" w:rsidRDefault="000705A2">
      <w:pPr>
        <w:autoSpaceDE w:val="0"/>
        <w:autoSpaceDN w:val="0"/>
        <w:adjustRightInd w:val="0"/>
        <w:spacing w:line="296" w:lineRule="atLeast"/>
        <w:ind w:left="22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支援対象者は、大阪府内に居住する次に掲げる者とする。</w:t>
      </w:r>
    </w:p>
    <w:p w14:paraId="0368D971" w14:textId="77777777" w:rsidR="005F55BF" w:rsidRDefault="000705A2">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認知機能検査等（法第</w:t>
      </w:r>
      <w:r>
        <w:rPr>
          <w:rFonts w:ascii="ＭＳ ゴシック" w:eastAsia="ＭＳ ゴシック" w:cs="ＭＳ ゴシック"/>
          <w:spacing w:val="5"/>
          <w:kern w:val="0"/>
          <w:szCs w:val="21"/>
          <w:highlight w:val="white"/>
          <w:lang w:val="ja-JP"/>
        </w:rPr>
        <w:t>97</w:t>
      </w:r>
      <w:r>
        <w:rPr>
          <w:rFonts w:ascii="ＭＳ ゴシック" w:eastAsia="ＭＳ ゴシック" w:cs="ＭＳ ゴシック" w:hint="eastAsia"/>
          <w:spacing w:val="5"/>
          <w:kern w:val="0"/>
          <w:szCs w:val="21"/>
          <w:highlight w:val="white"/>
          <w:lang w:val="ja-JP"/>
        </w:rPr>
        <w:t>条の２第１項第３号イに規定する検査をいう。）の結果、認知症のおそれがあることを示すものとして道路交通法施行規則（昭和</w:t>
      </w:r>
      <w:r>
        <w:rPr>
          <w:rFonts w:ascii="ＭＳ ゴシック" w:eastAsia="ＭＳ ゴシック" w:cs="ＭＳ ゴシック"/>
          <w:spacing w:val="5"/>
          <w:kern w:val="0"/>
          <w:szCs w:val="21"/>
          <w:highlight w:val="white"/>
          <w:lang w:val="ja-JP"/>
        </w:rPr>
        <w:t>35</w:t>
      </w:r>
      <w:r>
        <w:rPr>
          <w:rFonts w:ascii="ＭＳ ゴシック" w:eastAsia="ＭＳ ゴシック" w:cs="ＭＳ ゴシック" w:hint="eastAsia"/>
          <w:spacing w:val="5"/>
          <w:kern w:val="0"/>
          <w:szCs w:val="21"/>
          <w:highlight w:val="white"/>
          <w:lang w:val="ja-JP"/>
        </w:rPr>
        <w:t>年総理府令第</w:t>
      </w:r>
      <w:r>
        <w:rPr>
          <w:rFonts w:ascii="ＭＳ ゴシック" w:eastAsia="ＭＳ ゴシック" w:cs="ＭＳ ゴシック"/>
          <w:spacing w:val="5"/>
          <w:kern w:val="0"/>
          <w:szCs w:val="21"/>
          <w:highlight w:val="white"/>
          <w:lang w:val="ja-JP"/>
        </w:rPr>
        <w:t>60</w:t>
      </w:r>
      <w:r>
        <w:rPr>
          <w:rFonts w:ascii="ＭＳ ゴシック" w:eastAsia="ＭＳ ゴシック" w:cs="ＭＳ ゴシック" w:hint="eastAsia"/>
          <w:spacing w:val="5"/>
          <w:kern w:val="0"/>
          <w:szCs w:val="21"/>
          <w:highlight w:val="white"/>
          <w:lang w:val="ja-JP"/>
        </w:rPr>
        <w:t>号。以下「施行規則」という。）第</w:t>
      </w:r>
      <w:r>
        <w:rPr>
          <w:rFonts w:ascii="ＭＳ ゴシック" w:eastAsia="ＭＳ ゴシック" w:cs="ＭＳ ゴシック"/>
          <w:spacing w:val="5"/>
          <w:kern w:val="0"/>
          <w:szCs w:val="21"/>
          <w:highlight w:val="white"/>
          <w:lang w:val="ja-JP"/>
        </w:rPr>
        <w:t>29</w:t>
      </w:r>
      <w:r>
        <w:rPr>
          <w:rFonts w:ascii="ＭＳ ゴシック" w:eastAsia="ＭＳ ゴシック" w:cs="ＭＳ ゴシック" w:hint="eastAsia"/>
          <w:spacing w:val="5"/>
          <w:kern w:val="0"/>
          <w:szCs w:val="21"/>
          <w:highlight w:val="white"/>
          <w:lang w:val="ja-JP"/>
        </w:rPr>
        <w:t>条の３第１項で定める基準に該当する者で、次のいずれかに該当するもの</w:t>
      </w:r>
    </w:p>
    <w:p w14:paraId="686A652B" w14:textId="77777777" w:rsidR="005F55BF" w:rsidRDefault="000705A2">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自主返納した者</w:t>
      </w:r>
    </w:p>
    <w:p w14:paraId="54B80766" w14:textId="77777777" w:rsidR="005F55BF" w:rsidRDefault="000705A2">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運転免許証の更新を受けなかった者で、法第</w:t>
      </w:r>
      <w:r>
        <w:rPr>
          <w:rFonts w:ascii="ＭＳ ゴシック" w:eastAsia="ＭＳ ゴシック" w:cs="ＭＳ ゴシック"/>
          <w:spacing w:val="5"/>
          <w:kern w:val="0"/>
          <w:szCs w:val="21"/>
          <w:highlight w:val="white"/>
          <w:lang w:val="ja-JP"/>
        </w:rPr>
        <w:t>105</w:t>
      </w:r>
      <w:r>
        <w:rPr>
          <w:rFonts w:ascii="ＭＳ ゴシック" w:eastAsia="ＭＳ ゴシック" w:cs="ＭＳ ゴシック" w:hint="eastAsia"/>
          <w:spacing w:val="5"/>
          <w:kern w:val="0"/>
          <w:szCs w:val="21"/>
          <w:highlight w:val="white"/>
          <w:lang w:val="ja-JP"/>
        </w:rPr>
        <w:t>条第２項において準用する法第</w:t>
      </w:r>
      <w:r>
        <w:rPr>
          <w:rFonts w:ascii="ＭＳ ゴシック" w:eastAsia="ＭＳ ゴシック" w:cs="ＭＳ ゴシック"/>
          <w:spacing w:val="5"/>
          <w:kern w:val="0"/>
          <w:szCs w:val="21"/>
          <w:highlight w:val="white"/>
          <w:lang w:val="ja-JP"/>
        </w:rPr>
        <w:t>104</w:t>
      </w:r>
      <w:r>
        <w:rPr>
          <w:rFonts w:ascii="ＭＳ ゴシック" w:eastAsia="ＭＳ ゴシック" w:cs="ＭＳ ゴシック" w:hint="eastAsia"/>
          <w:spacing w:val="5"/>
          <w:kern w:val="0"/>
          <w:szCs w:val="21"/>
          <w:highlight w:val="white"/>
          <w:lang w:val="ja-JP"/>
        </w:rPr>
        <w:t>条の４第５項の規定により同項に規定する運転経歴証明書の交付を申請したもの</w:t>
      </w:r>
    </w:p>
    <w:p w14:paraId="3300B9A9" w14:textId="77777777" w:rsidR="005F55BF" w:rsidRDefault="000705A2">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法第</w:t>
      </w:r>
      <w:r>
        <w:rPr>
          <w:rFonts w:ascii="ＭＳ ゴシック" w:eastAsia="ＭＳ ゴシック" w:cs="ＭＳ ゴシック"/>
          <w:spacing w:val="5"/>
          <w:kern w:val="0"/>
          <w:szCs w:val="21"/>
          <w:highlight w:val="white"/>
          <w:lang w:val="ja-JP"/>
        </w:rPr>
        <w:t>103</w:t>
      </w:r>
      <w:r>
        <w:rPr>
          <w:rFonts w:ascii="ＭＳ ゴシック" w:eastAsia="ＭＳ ゴシック" w:cs="ＭＳ ゴシック" w:hint="eastAsia"/>
          <w:spacing w:val="5"/>
          <w:kern w:val="0"/>
          <w:szCs w:val="21"/>
          <w:highlight w:val="white"/>
          <w:lang w:val="ja-JP"/>
        </w:rPr>
        <w:t>条第１項第１号の２に該当すること（認知症であることが判明したこと。）を理由として運転免許を取り消された</w:t>
      </w:r>
      <w:r>
        <w:rPr>
          <w:rFonts w:ascii="ＭＳ ゴシック" w:eastAsia="ＭＳ ゴシック" w:cs="ＭＳ ゴシック"/>
          <w:spacing w:val="5"/>
          <w:kern w:val="0"/>
          <w:szCs w:val="21"/>
          <w:highlight w:val="white"/>
          <w:lang w:val="ja-JP"/>
        </w:rPr>
        <w:t>65</w:t>
      </w:r>
      <w:r>
        <w:rPr>
          <w:rFonts w:ascii="ＭＳ ゴシック" w:eastAsia="ＭＳ ゴシック" w:cs="ＭＳ ゴシック" w:hint="eastAsia"/>
          <w:spacing w:val="5"/>
          <w:kern w:val="0"/>
          <w:szCs w:val="21"/>
          <w:highlight w:val="white"/>
          <w:lang w:val="ja-JP"/>
        </w:rPr>
        <w:t>歳以上の者</w:t>
      </w:r>
    </w:p>
    <w:p w14:paraId="3DDF478F" w14:textId="77777777" w:rsidR="005F55BF" w:rsidRDefault="000705A2">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第３　受理要領</w:t>
      </w:r>
    </w:p>
    <w:p w14:paraId="39C91782" w14:textId="77777777" w:rsidR="005F55BF" w:rsidRDefault="000705A2">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運転免許課長、門真運転免許試験場長、光明池運転免許試験場長及び警察署長（大阪水上警察署長及び関西空港警察署長を除く。）（以下「署長等」という。）は、支援対象者に対して申請による運転免許の取消通知書（施行規則別記様式第</w:t>
      </w:r>
      <w:r>
        <w:rPr>
          <w:rFonts w:ascii="ＭＳ ゴシック" w:eastAsia="ＭＳ ゴシック" w:cs="ＭＳ ゴシック"/>
          <w:spacing w:val="5"/>
          <w:kern w:val="0"/>
          <w:szCs w:val="21"/>
          <w:highlight w:val="white"/>
          <w:lang w:val="ja-JP"/>
        </w:rPr>
        <w:t>19</w:t>
      </w:r>
      <w:r>
        <w:rPr>
          <w:rFonts w:ascii="ＭＳ ゴシック" w:eastAsia="ＭＳ ゴシック" w:cs="ＭＳ ゴシック" w:hint="eastAsia"/>
          <w:spacing w:val="5"/>
          <w:kern w:val="0"/>
          <w:szCs w:val="21"/>
          <w:highlight w:val="white"/>
          <w:lang w:val="ja-JP"/>
        </w:rPr>
        <w:t>の３の９）又は運転免許取消処分書（施行規則別記様式第</w:t>
      </w:r>
      <w:r>
        <w:rPr>
          <w:rFonts w:ascii="ＭＳ ゴシック" w:eastAsia="ＭＳ ゴシック" w:cs="ＭＳ ゴシック"/>
          <w:spacing w:val="5"/>
          <w:kern w:val="0"/>
          <w:szCs w:val="21"/>
          <w:highlight w:val="white"/>
          <w:lang w:val="ja-JP"/>
        </w:rPr>
        <w:t>19</w:t>
      </w:r>
      <w:r>
        <w:rPr>
          <w:rFonts w:ascii="ＭＳ ゴシック" w:eastAsia="ＭＳ ゴシック" w:cs="ＭＳ ゴシック" w:hint="eastAsia"/>
          <w:spacing w:val="5"/>
          <w:kern w:val="0"/>
          <w:szCs w:val="21"/>
          <w:highlight w:val="white"/>
          <w:lang w:val="ja-JP"/>
        </w:rPr>
        <w:t>の３の３）を交付したときは、当該支援対象者又はその家族（以下「支援対象者等」という。）に対して、地域包括支援センター（介護保険法（平成９年法律第</w:t>
      </w:r>
      <w:r>
        <w:rPr>
          <w:rFonts w:ascii="ＭＳ ゴシック" w:eastAsia="ＭＳ ゴシック" w:cs="ＭＳ ゴシック"/>
          <w:spacing w:val="5"/>
          <w:kern w:val="0"/>
          <w:szCs w:val="21"/>
          <w:highlight w:val="white"/>
          <w:lang w:val="ja-JP"/>
        </w:rPr>
        <w:t>123</w:t>
      </w:r>
      <w:r>
        <w:rPr>
          <w:rFonts w:ascii="ＭＳ ゴシック" w:eastAsia="ＭＳ ゴシック" w:cs="ＭＳ ゴシック" w:hint="eastAsia"/>
          <w:spacing w:val="5"/>
          <w:kern w:val="0"/>
          <w:szCs w:val="21"/>
          <w:highlight w:val="white"/>
          <w:lang w:val="ja-JP"/>
        </w:rPr>
        <w:t>号）第</w:t>
      </w:r>
      <w:r>
        <w:rPr>
          <w:rFonts w:ascii="ＭＳ ゴシック" w:eastAsia="ＭＳ ゴシック" w:cs="ＭＳ ゴシック"/>
          <w:spacing w:val="5"/>
          <w:kern w:val="0"/>
          <w:szCs w:val="21"/>
          <w:highlight w:val="white"/>
          <w:lang w:val="ja-JP"/>
        </w:rPr>
        <w:t>115</w:t>
      </w:r>
      <w:r>
        <w:rPr>
          <w:rFonts w:ascii="ＭＳ ゴシック" w:eastAsia="ＭＳ ゴシック" w:cs="ＭＳ ゴシック" w:hint="eastAsia"/>
          <w:spacing w:val="5"/>
          <w:kern w:val="0"/>
          <w:szCs w:val="21"/>
          <w:highlight w:val="white"/>
          <w:lang w:val="ja-JP"/>
        </w:rPr>
        <w:t>条の</w:t>
      </w:r>
      <w:r>
        <w:rPr>
          <w:rFonts w:ascii="ＭＳ ゴシック" w:eastAsia="ＭＳ ゴシック" w:cs="ＭＳ ゴシック"/>
          <w:spacing w:val="5"/>
          <w:kern w:val="0"/>
          <w:szCs w:val="21"/>
          <w:highlight w:val="white"/>
          <w:lang w:val="ja-JP"/>
        </w:rPr>
        <w:t>46</w:t>
      </w:r>
      <w:r>
        <w:rPr>
          <w:rFonts w:ascii="ＭＳ ゴシック" w:eastAsia="ＭＳ ゴシック" w:cs="ＭＳ ゴシック" w:hint="eastAsia"/>
          <w:spacing w:val="5"/>
          <w:kern w:val="0"/>
          <w:szCs w:val="21"/>
          <w:highlight w:val="white"/>
          <w:lang w:val="ja-JP"/>
        </w:rPr>
        <w:t>第１項に規定する地域包括支援センターをいう。）の支援概要及び警察から住所地市町村に支援要望の連絡をすることができる旨について説明を行うものとする。</w:t>
      </w:r>
    </w:p>
    <w:p w14:paraId="7297B8E8" w14:textId="77777777" w:rsidR="005F55BF" w:rsidRDefault="000705A2">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署長等は、前記１の説明を行った場合で支援対象者等が連絡を要望するときは、支援対象者本人から</w:t>
      </w:r>
      <w:r w:rsidRPr="00013A3F">
        <w:rPr>
          <w:rFonts w:ascii="ＭＳ ゴシック" w:eastAsia="ＭＳ ゴシック" w:cs="ＭＳ ゴシック" w:hint="eastAsia"/>
          <w:spacing w:val="5"/>
          <w:kern w:val="0"/>
          <w:szCs w:val="21"/>
          <w:lang w:val="ja-JP"/>
        </w:rPr>
        <w:t>連絡要望</w:t>
      </w:r>
      <w:r>
        <w:rPr>
          <w:rFonts w:ascii="ＭＳ ゴシック" w:eastAsia="ＭＳ ゴシック" w:cs="ＭＳ ゴシック" w:hint="eastAsia"/>
          <w:spacing w:val="5"/>
          <w:kern w:val="0"/>
          <w:szCs w:val="21"/>
          <w:highlight w:val="white"/>
          <w:lang w:val="ja-JP"/>
        </w:rPr>
        <w:t>書（別記様式第１号）の提出を受けて受理するものとする。ただし、代理人による自主返納に係る支援対象者については、当該支援対象者の同意を得た上で、家族から</w:t>
      </w:r>
      <w:r w:rsidRPr="00013A3F">
        <w:rPr>
          <w:rFonts w:ascii="ＭＳ ゴシック" w:eastAsia="ＭＳ ゴシック" w:cs="ＭＳ ゴシック" w:hint="eastAsia"/>
          <w:spacing w:val="5"/>
          <w:kern w:val="0"/>
          <w:szCs w:val="21"/>
          <w:lang w:val="ja-JP"/>
        </w:rPr>
        <w:t>連絡要望</w:t>
      </w:r>
      <w:r>
        <w:rPr>
          <w:rFonts w:ascii="ＭＳ ゴシック" w:eastAsia="ＭＳ ゴシック" w:cs="ＭＳ ゴシック" w:hint="eastAsia"/>
          <w:spacing w:val="5"/>
          <w:kern w:val="0"/>
          <w:szCs w:val="21"/>
          <w:highlight w:val="white"/>
          <w:lang w:val="ja-JP"/>
        </w:rPr>
        <w:t>書の提出を受けることができる。</w:t>
      </w:r>
    </w:p>
    <w:p w14:paraId="419D7E96" w14:textId="77777777" w:rsidR="005F55BF" w:rsidRDefault="000705A2">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署長等は、前記２により</w:t>
      </w:r>
      <w:r w:rsidRPr="00013A3F">
        <w:rPr>
          <w:rFonts w:ascii="ＭＳ ゴシック" w:eastAsia="ＭＳ ゴシック" w:cs="ＭＳ ゴシック" w:hint="eastAsia"/>
          <w:spacing w:val="5"/>
          <w:kern w:val="0"/>
          <w:szCs w:val="21"/>
          <w:lang w:val="ja-JP"/>
        </w:rPr>
        <w:t>連絡要望</w:t>
      </w:r>
      <w:r>
        <w:rPr>
          <w:rFonts w:ascii="ＭＳ ゴシック" w:eastAsia="ＭＳ ゴシック" w:cs="ＭＳ ゴシック" w:hint="eastAsia"/>
          <w:spacing w:val="5"/>
          <w:kern w:val="0"/>
          <w:szCs w:val="21"/>
          <w:highlight w:val="white"/>
          <w:lang w:val="ja-JP"/>
        </w:rPr>
        <w:t>書を受理したときは、運転免許の自主返納等による支援対象者情報提供書（別記様式第２号。以下「情報提供書」という。）を作成し、住所地市町村に送付するとともに、当該情報提供書の写しを運転免許課長に送付するものとする。</w:t>
      </w:r>
    </w:p>
    <w:p w14:paraId="520E2652" w14:textId="77777777" w:rsidR="005F55BF" w:rsidRDefault="000705A2">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第４　留意事項</w:t>
      </w:r>
    </w:p>
    <w:p w14:paraId="03E0EBDD" w14:textId="77777777" w:rsidR="005F55BF" w:rsidRDefault="000705A2">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支援対象者等から</w:t>
      </w:r>
      <w:r w:rsidRPr="00013A3F">
        <w:rPr>
          <w:rFonts w:ascii="ＭＳ ゴシック" w:eastAsia="ＭＳ ゴシック" w:cs="ＭＳ ゴシック" w:hint="eastAsia"/>
          <w:spacing w:val="5"/>
          <w:kern w:val="0"/>
          <w:szCs w:val="21"/>
          <w:lang w:val="ja-JP"/>
        </w:rPr>
        <w:t>連絡要望</w:t>
      </w:r>
      <w:r>
        <w:rPr>
          <w:rFonts w:ascii="ＭＳ ゴシック" w:eastAsia="ＭＳ ゴシック" w:cs="ＭＳ ゴシック" w:hint="eastAsia"/>
          <w:spacing w:val="5"/>
          <w:kern w:val="0"/>
          <w:szCs w:val="21"/>
          <w:highlight w:val="white"/>
          <w:lang w:val="ja-JP"/>
        </w:rPr>
        <w:t>書の提出を受けられない場合は、支援対象者情報の提供は行わないこと。</w:t>
      </w:r>
    </w:p>
    <w:p w14:paraId="66C5291E" w14:textId="77777777" w:rsidR="005F55BF" w:rsidRDefault="000705A2">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支援対象者情報の提供に当たっては、プライバシーの保護に十分配意すること。</w:t>
      </w:r>
    </w:p>
    <w:sectPr w:rsidR="005F55BF">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C832" w14:textId="77777777" w:rsidR="000705A2" w:rsidRDefault="000705A2">
      <w:r>
        <w:separator/>
      </w:r>
    </w:p>
  </w:endnote>
  <w:endnote w:type="continuationSeparator" w:id="0">
    <w:p w14:paraId="10AF7EC3" w14:textId="77777777" w:rsidR="000705A2" w:rsidRDefault="0007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B4B3D" w14:textId="77777777" w:rsidR="000705A2" w:rsidRDefault="000705A2">
      <w:r>
        <w:separator/>
      </w:r>
    </w:p>
  </w:footnote>
  <w:footnote w:type="continuationSeparator" w:id="0">
    <w:p w14:paraId="66E4FEDD" w14:textId="77777777" w:rsidR="000705A2" w:rsidRDefault="00070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76"/>
    <w:rsid w:val="00013A3F"/>
    <w:rsid w:val="000705A2"/>
    <w:rsid w:val="00175D76"/>
    <w:rsid w:val="00211846"/>
    <w:rsid w:val="005F55BF"/>
    <w:rsid w:val="007834BC"/>
    <w:rsid w:val="009A5C27"/>
    <w:rsid w:val="00DB1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7B489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846"/>
    <w:pPr>
      <w:tabs>
        <w:tab w:val="center" w:pos="4252"/>
        <w:tab w:val="right" w:pos="8504"/>
      </w:tabs>
      <w:snapToGrid w:val="0"/>
    </w:pPr>
  </w:style>
  <w:style w:type="character" w:customStyle="1" w:styleId="a4">
    <w:name w:val="ヘッダー (文字)"/>
    <w:basedOn w:val="a0"/>
    <w:link w:val="a3"/>
    <w:uiPriority w:val="99"/>
    <w:rsid w:val="00211846"/>
  </w:style>
  <w:style w:type="paragraph" w:styleId="a5">
    <w:name w:val="footer"/>
    <w:basedOn w:val="a"/>
    <w:link w:val="a6"/>
    <w:uiPriority w:val="99"/>
    <w:unhideWhenUsed/>
    <w:rsid w:val="00211846"/>
    <w:pPr>
      <w:tabs>
        <w:tab w:val="center" w:pos="4252"/>
        <w:tab w:val="right" w:pos="8504"/>
      </w:tabs>
      <w:snapToGrid w:val="0"/>
    </w:pPr>
  </w:style>
  <w:style w:type="character" w:customStyle="1" w:styleId="a6">
    <w:name w:val="フッター (文字)"/>
    <w:basedOn w:val="a0"/>
    <w:link w:val="a5"/>
    <w:uiPriority w:val="99"/>
    <w:rsid w:val="0021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1364</Characters>
  <Application>Microsoft Office Word</Application>
  <DocSecurity>4</DocSecurity>
  <Lines>42</Lines>
  <Paragraphs>20</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2024-03-08T06:20:00Z</dcterms:created>
  <dcterms:modified xsi:type="dcterms:W3CDTF">2024-03-08T06:20:00Z</dcterms:modified>
</cp:coreProperties>
</file>