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5B" w:rsidRPr="00425F5B" w:rsidRDefault="00425F5B" w:rsidP="00425F5B">
      <w:pPr>
        <w:overflowPunct w:val="0"/>
        <w:ind w:firstLineChars="300" w:firstLine="630"/>
        <w:textAlignment w:val="baseline"/>
        <w:rPr>
          <w:rFonts w:ascii="ＭＳ 明朝" w:eastAsia="ＭＳ 明朝" w:hAnsi="Times New Roman" w:cs="Times New Roman"/>
          <w:color w:val="000000"/>
          <w:kern w:val="0"/>
          <w:szCs w:val="21"/>
        </w:rPr>
      </w:pPr>
      <w:bookmarkStart w:id="0" w:name="_GoBack"/>
      <w:bookmarkEnd w:id="0"/>
      <w:r w:rsidRPr="00425F5B">
        <w:rPr>
          <w:rFonts w:ascii="ＭＳ 明朝" w:eastAsia="ＭＳ 明朝" w:hAnsi="ＭＳ 明朝" w:cs="ＭＳ 明朝" w:hint="eastAsia"/>
          <w:color w:val="000000"/>
          <w:kern w:val="0"/>
          <w:szCs w:val="21"/>
        </w:rPr>
        <w:t>爆発物の原料となり得る化学物質取扱事業者連絡会設立要綱</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１　趣旨</w:t>
      </w:r>
    </w:p>
    <w:p w:rsidR="00425F5B" w:rsidRPr="00425F5B" w:rsidRDefault="00425F5B" w:rsidP="00425F5B">
      <w:pPr>
        <w:overflowPunct w:val="0"/>
        <w:ind w:left="210" w:firstLine="21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この要綱は、爆発物の原料となり得る化学物質（次に掲げる化学物質をいう。以下同じ。）に係る管理者対策を効果的に推進することを目的とする爆発物の原料となり得る化学物質取扱事業者連絡会（以下「連絡会」という。）の設立に関し必要な事項を定めるものとする。</w:t>
      </w:r>
    </w:p>
    <w:p w:rsidR="00425F5B" w:rsidRPr="00425F5B" w:rsidRDefault="00425F5B" w:rsidP="00425F5B">
      <w:pPr>
        <w:overflowPunct w:val="0"/>
        <w:ind w:firstLine="10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 xml:space="preserve">　劇物</w:t>
      </w:r>
    </w:p>
    <w:p w:rsidR="00425F5B" w:rsidRPr="00425F5B" w:rsidRDefault="00425F5B" w:rsidP="00425F5B">
      <w:pPr>
        <w:overflowPunct w:val="0"/>
        <w:ind w:left="524" w:firstLine="10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硫酸、塩酸、過酸化水素、硝酸、塩素酸カリウム及び塩素酸ナトリウム</w:t>
      </w:r>
    </w:p>
    <w:p w:rsidR="00425F5B" w:rsidRPr="00425F5B" w:rsidRDefault="00425F5B" w:rsidP="00425F5B">
      <w:pPr>
        <w:overflowPunct w:val="0"/>
        <w:ind w:firstLine="10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 xml:space="preserve">　劇物以外の化学物質</w:t>
      </w:r>
    </w:p>
    <w:p w:rsidR="00425F5B" w:rsidRPr="00425F5B" w:rsidRDefault="00425F5B" w:rsidP="00425F5B">
      <w:pPr>
        <w:overflowPunct w:val="0"/>
        <w:ind w:left="524" w:firstLine="10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尿素、硝酸アンモニウム、アセトン、ヘキサミン及び硝酸カリウム</w:t>
      </w:r>
    </w:p>
    <w:p w:rsidR="00425F5B" w:rsidRPr="00425F5B" w:rsidRDefault="00425F5B" w:rsidP="00425F5B">
      <w:pPr>
        <w:overflowPunct w:val="0"/>
        <w:ind w:left="630" w:hanging="63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２　設立</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 xml:space="preserve">　連絡会は、警察署ごとに設立するものとする。ただし、管内に所在する取扱事業者のうち、爆発物の原料となり得る化学物質の小売を行う者（以下「小売事業者」という。）の数が４以下の警察署にあっては、設立しないことができる。</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 xml:space="preserve">　連絡会の設立後に、管内に所在する小売事業者の数が４以下になった場合で、警察署長が連絡会を存続させる必要がないと認めるときは、連絡会を解散し、又は休止することができるものとする。</w:t>
      </w:r>
    </w:p>
    <w:p w:rsidR="00425F5B" w:rsidRPr="00425F5B" w:rsidRDefault="00425F5B" w:rsidP="00425F5B">
      <w:pPr>
        <w:overflowPunct w:val="0"/>
        <w:ind w:left="420" w:hanging="42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３　構成</w:t>
      </w:r>
    </w:p>
    <w:p w:rsidR="00425F5B" w:rsidRPr="00425F5B" w:rsidRDefault="00425F5B" w:rsidP="00425F5B">
      <w:pPr>
        <w:overflowPunct w:val="0"/>
        <w:ind w:left="420" w:hanging="42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 xml:space="preserve">　　連絡会は、次に掲げる者をもって構成する。</w:t>
      </w:r>
    </w:p>
    <w:p w:rsidR="00425F5B" w:rsidRPr="00425F5B" w:rsidRDefault="00425F5B" w:rsidP="00425F5B">
      <w:pPr>
        <w:overflowPunct w:val="0"/>
        <w:ind w:left="630" w:hanging="52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 xml:space="preserve">　管内に所在する小売事業者</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 xml:space="preserve">　管内に所在する取扱事業者（小売事業者を除く。）のうち、警察署長が連絡会への参加を必要と認めた者</w:t>
      </w:r>
    </w:p>
    <w:p w:rsidR="00425F5B" w:rsidRPr="00425F5B" w:rsidRDefault="00425F5B" w:rsidP="00425F5B">
      <w:pPr>
        <w:overflowPunct w:val="0"/>
        <w:ind w:left="630" w:hanging="52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(3)</w:t>
      </w:r>
      <w:r w:rsidRPr="00425F5B">
        <w:rPr>
          <w:rFonts w:ascii="ＭＳ 明朝" w:eastAsia="ＭＳ 明朝" w:hAnsi="ＭＳ 明朝" w:cs="ＭＳ 明朝" w:hint="eastAsia"/>
          <w:color w:val="000000"/>
          <w:kern w:val="0"/>
          <w:szCs w:val="21"/>
        </w:rPr>
        <w:t xml:space="preserve">　警察署警備課長</w:t>
      </w:r>
    </w:p>
    <w:p w:rsidR="00425F5B" w:rsidRPr="00425F5B" w:rsidRDefault="00425F5B" w:rsidP="00425F5B">
      <w:pPr>
        <w:overflowPunct w:val="0"/>
        <w:ind w:left="630" w:hanging="52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(4)</w:t>
      </w:r>
      <w:r w:rsidRPr="00425F5B">
        <w:rPr>
          <w:rFonts w:ascii="ＭＳ 明朝" w:eastAsia="ＭＳ 明朝" w:hAnsi="ＭＳ 明朝" w:cs="ＭＳ 明朝" w:hint="eastAsia"/>
          <w:color w:val="000000"/>
          <w:kern w:val="0"/>
          <w:szCs w:val="21"/>
        </w:rPr>
        <w:t xml:space="preserve">　警察署警備課員のうち、警察署長が指定する者</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４</w:t>
      </w:r>
      <w:r w:rsidRPr="00425F5B">
        <w:rPr>
          <w:rFonts w:ascii="ＭＳ 明朝" w:eastAsia="ＭＳ 明朝" w:hAnsi="ＭＳ 明朝" w:cs="ＭＳ 明朝"/>
          <w:color w:val="000000"/>
          <w:kern w:val="0"/>
          <w:szCs w:val="21"/>
        </w:rPr>
        <w:t xml:space="preserve">  </w:t>
      </w:r>
      <w:r w:rsidRPr="00425F5B">
        <w:rPr>
          <w:rFonts w:ascii="ＭＳ 明朝" w:eastAsia="ＭＳ 明朝" w:hAnsi="ＭＳ 明朝" w:cs="ＭＳ 明朝" w:hint="eastAsia"/>
          <w:color w:val="000000"/>
          <w:kern w:val="0"/>
          <w:szCs w:val="21"/>
        </w:rPr>
        <w:t>活動</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 xml:space="preserve">　　連絡会は、次に掲げる活動を行うものとする。</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 xml:space="preserve">　爆発物の製造、使用等に係る事犯（以下「爆発物製造事犯等」という。）の現状の説明等、連絡会に参加する取扱事業者（以下「参加事業者」という。）に対する爆発物の製造に係る事犯の未然防止に係る啓発</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 xml:space="preserve">　不審な購入者を想定した訓練の実施等参加事業者に対する爆発物の製造に係る事犯の未然防止に向けた指導</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(3)</w:t>
      </w:r>
      <w:r w:rsidRPr="00425F5B">
        <w:rPr>
          <w:rFonts w:ascii="ＭＳ 明朝" w:eastAsia="ＭＳ 明朝" w:hAnsi="ＭＳ 明朝" w:cs="ＭＳ 明朝" w:hint="eastAsia"/>
          <w:color w:val="000000"/>
          <w:kern w:val="0"/>
          <w:szCs w:val="21"/>
        </w:rPr>
        <w:t xml:space="preserve">　爆発物製造事犯等が発生した場合において、それらに類似する犯罪の防止、事件捜査等を迅速的確に行うための参加事業者との協力体制の構築</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(4)</w:t>
      </w:r>
      <w:r w:rsidRPr="00425F5B">
        <w:rPr>
          <w:rFonts w:ascii="ＭＳ 明朝" w:eastAsia="ＭＳ 明朝" w:hAnsi="ＭＳ 明朝" w:cs="ＭＳ 明朝" w:hint="eastAsia"/>
          <w:color w:val="000000"/>
          <w:kern w:val="0"/>
          <w:szCs w:val="21"/>
        </w:rPr>
        <w:t xml:space="preserve">　その他爆発物製造事犯等の未然防止のために必要な活動</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５　会議の開催</w:t>
      </w:r>
    </w:p>
    <w:p w:rsidR="00425F5B" w:rsidRPr="00425F5B" w:rsidRDefault="00425F5B" w:rsidP="00425F5B">
      <w:pPr>
        <w:overflowPunct w:val="0"/>
        <w:ind w:left="210" w:hanging="10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 xml:space="preserve">　会議は、定期会又は臨時会を開催して行うものとする。</w:t>
      </w:r>
    </w:p>
    <w:p w:rsidR="00425F5B" w:rsidRPr="00425F5B" w:rsidRDefault="00425F5B" w:rsidP="00425F5B">
      <w:pPr>
        <w:overflowPunct w:val="0"/>
        <w:ind w:left="420" w:hanging="314"/>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 xml:space="preserve">　定期会は年１回以上、臨時会は必要の都度開催するものとする。</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６　緊急連絡体制の整備</w:t>
      </w:r>
    </w:p>
    <w:p w:rsidR="00425F5B" w:rsidRPr="00425F5B" w:rsidRDefault="00425F5B" w:rsidP="00425F5B">
      <w:pPr>
        <w:overflowPunct w:val="0"/>
        <w:ind w:left="210" w:firstLine="21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参加事業者に対し、爆発物製造事犯等の発生時等に迅速かつ的確に連絡を行うため、連絡会の緊急連絡網の構築、個別に連絡できる手段の確保等、緊急連絡体制の整備を行うこと。</w:t>
      </w:r>
    </w:p>
    <w:p w:rsidR="00425F5B" w:rsidRPr="00425F5B" w:rsidRDefault="00425F5B" w:rsidP="00425F5B">
      <w:pPr>
        <w:overflowPunct w:val="0"/>
        <w:ind w:left="210" w:firstLine="21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なお、前記３の</w:t>
      </w:r>
      <w:r w:rsidRPr="00425F5B">
        <w:rPr>
          <w:rFonts w:ascii="ＭＳ 明朝" w:eastAsia="ＭＳ 明朝" w:hAnsi="ＭＳ 明朝" w:cs="ＭＳ 明朝"/>
          <w:color w:val="000000"/>
          <w:kern w:val="0"/>
          <w:szCs w:val="21"/>
        </w:rPr>
        <w:t>(1)</w:t>
      </w:r>
      <w:r w:rsidRPr="00425F5B">
        <w:rPr>
          <w:rFonts w:ascii="ＭＳ 明朝" w:eastAsia="ＭＳ 明朝" w:hAnsi="ＭＳ 明朝" w:cs="ＭＳ 明朝" w:hint="eastAsia"/>
          <w:color w:val="000000"/>
          <w:kern w:val="0"/>
          <w:szCs w:val="21"/>
        </w:rPr>
        <w:t>及び</w:t>
      </w:r>
      <w:r w:rsidRPr="00425F5B">
        <w:rPr>
          <w:rFonts w:ascii="ＭＳ 明朝" w:eastAsia="ＭＳ 明朝" w:hAnsi="ＭＳ 明朝" w:cs="ＭＳ 明朝"/>
          <w:color w:val="000000"/>
          <w:kern w:val="0"/>
          <w:szCs w:val="21"/>
        </w:rPr>
        <w:t>(2)</w:t>
      </w:r>
      <w:r w:rsidRPr="00425F5B">
        <w:rPr>
          <w:rFonts w:ascii="ＭＳ 明朝" w:eastAsia="ＭＳ 明朝" w:hAnsi="ＭＳ 明朝" w:cs="ＭＳ 明朝" w:hint="eastAsia"/>
          <w:color w:val="000000"/>
          <w:kern w:val="0"/>
          <w:szCs w:val="21"/>
        </w:rPr>
        <w:t>に掲げる者のうち、連絡会への参加に協力が得られない者に対しても同様の措置を講ずること。</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７　庶務</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color w:val="000000"/>
          <w:kern w:val="0"/>
          <w:szCs w:val="21"/>
        </w:rPr>
        <w:t xml:space="preserve">    </w:t>
      </w:r>
      <w:r w:rsidRPr="00425F5B">
        <w:rPr>
          <w:rFonts w:ascii="ＭＳ 明朝" w:eastAsia="ＭＳ 明朝" w:hAnsi="ＭＳ 明朝" w:cs="ＭＳ 明朝" w:hint="eastAsia"/>
          <w:color w:val="000000"/>
          <w:kern w:val="0"/>
          <w:szCs w:val="21"/>
        </w:rPr>
        <w:t>連絡会の庶務は、警察署警備課において行う。</w:t>
      </w:r>
    </w:p>
    <w:p w:rsidR="00425F5B" w:rsidRPr="00425F5B" w:rsidRDefault="00425F5B" w:rsidP="00425F5B">
      <w:pPr>
        <w:overflowPunct w:val="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lastRenderedPageBreak/>
        <w:t>８　留意事項</w:t>
      </w:r>
    </w:p>
    <w:p w:rsidR="00425F5B" w:rsidRPr="00425F5B" w:rsidRDefault="00425F5B" w:rsidP="00425F5B">
      <w:pPr>
        <w:overflowPunct w:val="0"/>
        <w:ind w:left="210" w:firstLine="210"/>
        <w:textAlignment w:val="baseline"/>
        <w:rPr>
          <w:rFonts w:ascii="ＭＳ 明朝" w:eastAsia="ＭＳ 明朝" w:hAnsi="Times New Roman" w:cs="Times New Roman"/>
          <w:color w:val="000000"/>
          <w:kern w:val="0"/>
          <w:szCs w:val="21"/>
        </w:rPr>
      </w:pPr>
      <w:r w:rsidRPr="00425F5B">
        <w:rPr>
          <w:rFonts w:ascii="ＭＳ 明朝" w:eastAsia="ＭＳ 明朝" w:hAnsi="ＭＳ 明朝" w:cs="ＭＳ 明朝" w:hint="eastAsia"/>
          <w:color w:val="000000"/>
          <w:kern w:val="0"/>
          <w:szCs w:val="21"/>
        </w:rPr>
        <w:t>取扱事業者の連絡会への参加はあくまでも任意であり、参加の要請に当たっては、強制と受け取られないよう配意すること。</w:t>
      </w:r>
    </w:p>
    <w:p w:rsidR="00BD098C" w:rsidRPr="00425F5B" w:rsidRDefault="00BD098C"/>
    <w:sectPr w:rsidR="00BD098C" w:rsidRPr="00425F5B" w:rsidSect="00425F5B">
      <w:pgSz w:w="11906" w:h="16838"/>
      <w:pgMar w:top="1700" w:right="1588" w:bottom="1700" w:left="1700"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17" w:rsidRDefault="003E0817" w:rsidP="003E0817">
      <w:r>
        <w:separator/>
      </w:r>
    </w:p>
  </w:endnote>
  <w:endnote w:type="continuationSeparator" w:id="0">
    <w:p w:rsidR="003E0817" w:rsidRDefault="003E0817" w:rsidP="003E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17" w:rsidRDefault="003E0817" w:rsidP="003E0817">
      <w:r>
        <w:separator/>
      </w:r>
    </w:p>
  </w:footnote>
  <w:footnote w:type="continuationSeparator" w:id="0">
    <w:p w:rsidR="003E0817" w:rsidRDefault="003E0817" w:rsidP="003E0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5B"/>
    <w:rsid w:val="003E0817"/>
    <w:rsid w:val="00425F5B"/>
    <w:rsid w:val="00BD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817"/>
    <w:pPr>
      <w:tabs>
        <w:tab w:val="center" w:pos="4252"/>
        <w:tab w:val="right" w:pos="8504"/>
      </w:tabs>
      <w:snapToGrid w:val="0"/>
    </w:pPr>
  </w:style>
  <w:style w:type="character" w:customStyle="1" w:styleId="a4">
    <w:name w:val="ヘッダー (文字)"/>
    <w:basedOn w:val="a0"/>
    <w:link w:val="a3"/>
    <w:uiPriority w:val="99"/>
    <w:rsid w:val="003E0817"/>
  </w:style>
  <w:style w:type="paragraph" w:styleId="a5">
    <w:name w:val="footer"/>
    <w:basedOn w:val="a"/>
    <w:link w:val="a6"/>
    <w:uiPriority w:val="99"/>
    <w:unhideWhenUsed/>
    <w:rsid w:val="003E0817"/>
    <w:pPr>
      <w:tabs>
        <w:tab w:val="center" w:pos="4252"/>
        <w:tab w:val="right" w:pos="8504"/>
      </w:tabs>
      <w:snapToGrid w:val="0"/>
    </w:pPr>
  </w:style>
  <w:style w:type="character" w:customStyle="1" w:styleId="a6">
    <w:name w:val="フッター (文字)"/>
    <w:basedOn w:val="a0"/>
    <w:link w:val="a5"/>
    <w:uiPriority w:val="99"/>
    <w:rsid w:val="003E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1124</Characters>
  <Application>Microsoft Office Word</Application>
  <DocSecurity>4</DocSecurity>
  <Lines>48</Lines>
  <Paragraphs>32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